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8C" w:rsidRDefault="00E22A8C" w:rsidP="00E22A8C">
      <w:pPr>
        <w:pStyle w:val="Postan"/>
      </w:pPr>
      <w:bookmarkStart w:id="0" w:name="_GoBack"/>
      <w:bookmarkEnd w:id="0"/>
    </w:p>
    <w:p w:rsidR="006F19CD" w:rsidRPr="006F19CD" w:rsidRDefault="006F19CD" w:rsidP="006F19CD">
      <w:pPr>
        <w:pStyle w:val="4"/>
        <w:jc w:val="center"/>
        <w:rPr>
          <w:rFonts w:ascii="Times New Roman" w:hAnsi="Times New Roman"/>
          <w:color w:val="FF0000"/>
          <w:sz w:val="24"/>
          <w:szCs w:val="24"/>
        </w:rPr>
      </w:pPr>
      <w:r w:rsidRPr="006F19C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83590" cy="914400"/>
            <wp:effectExtent l="19050" t="0" r="0" b="0"/>
            <wp:docPr id="2" name="Рисунок 1" descr="rrremontnenski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rremontnenskiregi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9CD" w:rsidRPr="006F19CD" w:rsidRDefault="006F19CD" w:rsidP="006F19CD">
      <w:pPr>
        <w:pStyle w:val="a9"/>
        <w:jc w:val="center"/>
        <w:rPr>
          <w:sz w:val="24"/>
          <w:szCs w:val="24"/>
        </w:rPr>
      </w:pPr>
      <w:r w:rsidRPr="006F19CD">
        <w:rPr>
          <w:sz w:val="24"/>
          <w:szCs w:val="24"/>
        </w:rPr>
        <w:t>Ростовская область</w:t>
      </w:r>
    </w:p>
    <w:p w:rsidR="006F19CD" w:rsidRPr="006F19CD" w:rsidRDefault="006F19CD" w:rsidP="006F19CD">
      <w:pPr>
        <w:pStyle w:val="a9"/>
        <w:jc w:val="center"/>
        <w:rPr>
          <w:sz w:val="24"/>
          <w:szCs w:val="24"/>
        </w:rPr>
      </w:pPr>
      <w:r w:rsidRPr="006F19CD">
        <w:rPr>
          <w:sz w:val="24"/>
          <w:szCs w:val="24"/>
        </w:rPr>
        <w:t>Ремонтненский район</w:t>
      </w:r>
    </w:p>
    <w:p w:rsidR="006F19CD" w:rsidRPr="006F19CD" w:rsidRDefault="006F19CD" w:rsidP="006F19CD">
      <w:pPr>
        <w:pStyle w:val="a9"/>
        <w:jc w:val="center"/>
        <w:rPr>
          <w:sz w:val="24"/>
          <w:szCs w:val="24"/>
        </w:rPr>
      </w:pPr>
      <w:r w:rsidRPr="006F19CD">
        <w:rPr>
          <w:sz w:val="24"/>
          <w:szCs w:val="24"/>
        </w:rPr>
        <w:t>Администрация Денисовского сельского поселения</w:t>
      </w:r>
    </w:p>
    <w:p w:rsidR="006F19CD" w:rsidRPr="006F19CD" w:rsidRDefault="006F19CD" w:rsidP="006F19C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9CD" w:rsidRPr="006F19CD" w:rsidRDefault="006F19CD" w:rsidP="006F19CD">
      <w:pPr>
        <w:jc w:val="center"/>
        <w:rPr>
          <w:rFonts w:ascii="Times New Roman" w:hAnsi="Times New Roman" w:cs="Times New Roman"/>
        </w:rPr>
      </w:pPr>
      <w:r w:rsidRPr="006F19CD">
        <w:rPr>
          <w:rFonts w:ascii="Times New Roman" w:hAnsi="Times New Roman" w:cs="Times New Roman"/>
          <w:b/>
        </w:rPr>
        <w:t>ПОСТАНОВЛЕНИЕ</w:t>
      </w:r>
    </w:p>
    <w:p w:rsidR="006F19CD" w:rsidRPr="006F19CD" w:rsidRDefault="006F19CD" w:rsidP="006F19CD">
      <w:pPr>
        <w:rPr>
          <w:rFonts w:ascii="Times New Roman" w:hAnsi="Times New Roman" w:cs="Times New Roman"/>
        </w:rPr>
      </w:pPr>
    </w:p>
    <w:p w:rsidR="006F19CD" w:rsidRPr="006F19CD" w:rsidRDefault="006F19CD" w:rsidP="006F19CD">
      <w:pPr>
        <w:rPr>
          <w:rFonts w:ascii="Times New Roman" w:hAnsi="Times New Roman" w:cs="Times New Roman"/>
          <w:b/>
          <w:color w:val="000000"/>
        </w:rPr>
      </w:pPr>
      <w:r w:rsidRPr="006F19CD">
        <w:rPr>
          <w:rFonts w:ascii="Times New Roman" w:hAnsi="Times New Roman" w:cs="Times New Roman"/>
          <w:b/>
          <w:color w:val="000000"/>
        </w:rPr>
        <w:t>14.06.2016                                                         п</w:t>
      </w:r>
      <w:proofErr w:type="gramStart"/>
      <w:r w:rsidRPr="006F19CD">
        <w:rPr>
          <w:rFonts w:ascii="Times New Roman" w:hAnsi="Times New Roman" w:cs="Times New Roman"/>
          <w:b/>
          <w:color w:val="000000"/>
        </w:rPr>
        <w:t>.Д</w:t>
      </w:r>
      <w:proofErr w:type="gramEnd"/>
      <w:r w:rsidRPr="006F19CD">
        <w:rPr>
          <w:rFonts w:ascii="Times New Roman" w:hAnsi="Times New Roman" w:cs="Times New Roman"/>
          <w:b/>
          <w:color w:val="000000"/>
        </w:rPr>
        <w:t>енисовский                                           № 86</w:t>
      </w:r>
    </w:p>
    <w:p w:rsidR="006F19CD" w:rsidRPr="006F19CD" w:rsidRDefault="006F19CD" w:rsidP="006F19CD">
      <w:pPr>
        <w:pStyle w:val="Default"/>
        <w:widowControl w:val="0"/>
        <w:jc w:val="both"/>
        <w:rPr>
          <w:bCs/>
          <w:color w:val="auto"/>
        </w:rPr>
      </w:pPr>
    </w:p>
    <w:p w:rsidR="00E22A8C" w:rsidRPr="004E1B66" w:rsidRDefault="00E22A8C" w:rsidP="00E22A8C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E1B66">
        <w:rPr>
          <w:rFonts w:ascii="Times New Roman" w:hAnsi="Times New Roman" w:cs="Times New Roman"/>
          <w:b/>
          <w:kern w:val="2"/>
          <w:sz w:val="24"/>
          <w:szCs w:val="24"/>
        </w:rPr>
        <w:t xml:space="preserve">О внесении изменений  в постановление </w:t>
      </w:r>
    </w:p>
    <w:p w:rsidR="00E22A8C" w:rsidRPr="004E1B66" w:rsidRDefault="006F19CD" w:rsidP="00E22A8C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Администрации Денисовского сельского поселения</w:t>
      </w:r>
    </w:p>
    <w:p w:rsidR="00E22A8C" w:rsidRPr="004E1B66" w:rsidRDefault="00E53DAE" w:rsidP="00E22A8C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E1B66">
        <w:rPr>
          <w:rFonts w:ascii="Times New Roman" w:hAnsi="Times New Roman" w:cs="Times New Roman"/>
          <w:b/>
          <w:kern w:val="2"/>
          <w:sz w:val="24"/>
          <w:szCs w:val="24"/>
        </w:rPr>
        <w:t xml:space="preserve">от </w:t>
      </w:r>
      <w:r w:rsidR="006F19CD">
        <w:rPr>
          <w:rFonts w:ascii="Times New Roman" w:hAnsi="Times New Roman" w:cs="Times New Roman"/>
          <w:b/>
          <w:kern w:val="2"/>
          <w:sz w:val="24"/>
          <w:szCs w:val="24"/>
        </w:rPr>
        <w:t>08.11</w:t>
      </w:r>
      <w:r w:rsidR="00B45714" w:rsidRPr="004E1B66">
        <w:rPr>
          <w:rFonts w:ascii="Times New Roman" w:hAnsi="Times New Roman" w:cs="Times New Roman"/>
          <w:b/>
          <w:kern w:val="2"/>
          <w:sz w:val="24"/>
          <w:szCs w:val="24"/>
        </w:rPr>
        <w:t>.2013</w:t>
      </w:r>
      <w:r w:rsidR="006F19CD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4E1B66">
        <w:rPr>
          <w:rFonts w:ascii="Times New Roman" w:hAnsi="Times New Roman" w:cs="Times New Roman"/>
          <w:b/>
          <w:kern w:val="2"/>
          <w:sz w:val="24"/>
          <w:szCs w:val="24"/>
        </w:rPr>
        <w:t>№</w:t>
      </w:r>
      <w:r w:rsidR="006F19CD">
        <w:rPr>
          <w:rFonts w:ascii="Times New Roman" w:hAnsi="Times New Roman" w:cs="Times New Roman"/>
          <w:b/>
          <w:kern w:val="2"/>
          <w:sz w:val="24"/>
          <w:szCs w:val="24"/>
        </w:rPr>
        <w:t xml:space="preserve"> 125</w:t>
      </w:r>
    </w:p>
    <w:p w:rsidR="00110C24" w:rsidRPr="004E1B66" w:rsidRDefault="00110C24" w:rsidP="00E22A8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9469F1" w:rsidRDefault="00126214" w:rsidP="009469F1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4E1B66">
        <w:rPr>
          <w:rFonts w:ascii="Times New Roman" w:hAnsi="Times New Roman" w:cs="Times New Roman"/>
          <w:kern w:val="2"/>
          <w:sz w:val="24"/>
          <w:szCs w:val="24"/>
        </w:rPr>
        <w:t>Во исполнение подпункта «б» пункта 1 Перечня п</w:t>
      </w:r>
      <w:r w:rsidR="009469F1" w:rsidRPr="004E1B66">
        <w:rPr>
          <w:rFonts w:ascii="Times New Roman" w:hAnsi="Times New Roman" w:cs="Times New Roman"/>
          <w:kern w:val="2"/>
          <w:sz w:val="24"/>
          <w:szCs w:val="24"/>
        </w:rPr>
        <w:t>оручений Президента Российской Ф</w:t>
      </w:r>
      <w:r w:rsidRPr="004E1B66">
        <w:rPr>
          <w:rFonts w:ascii="Times New Roman" w:hAnsi="Times New Roman" w:cs="Times New Roman"/>
          <w:kern w:val="2"/>
          <w:sz w:val="24"/>
          <w:szCs w:val="24"/>
        </w:rPr>
        <w:t>едерации по итогам совещания с членами Правительства Российской Федерации от 04.02.2015 г.  № Пр-285,Постановления Правительства Ростовской области от 13.05.2015 г.№ 340</w:t>
      </w:r>
      <w:r w:rsidR="009469F1" w:rsidRPr="004E1B66">
        <w:rPr>
          <w:rFonts w:ascii="Times New Roman" w:hAnsi="Times New Roman" w:cs="Times New Roman"/>
          <w:kern w:val="2"/>
          <w:sz w:val="24"/>
          <w:szCs w:val="24"/>
        </w:rPr>
        <w:t xml:space="preserve"> «</w:t>
      </w:r>
      <w:r w:rsidRPr="004E1B66">
        <w:rPr>
          <w:rFonts w:ascii="Times New Roman" w:hAnsi="Times New Roman" w:cs="Times New Roman"/>
          <w:kern w:val="2"/>
          <w:sz w:val="24"/>
          <w:szCs w:val="24"/>
        </w:rPr>
        <w:t>О внесении изменений в постановление Правительства Ростовской области от 27.02.2013г.№93»,</w:t>
      </w:r>
      <w:r w:rsidR="005B016A" w:rsidRPr="004E1B66">
        <w:rPr>
          <w:rFonts w:ascii="Times New Roman" w:hAnsi="Times New Roman" w:cs="Times New Roman"/>
          <w:kern w:val="2"/>
          <w:sz w:val="24"/>
          <w:szCs w:val="24"/>
        </w:rPr>
        <w:t>в связи с внесением корректировок в наименования и зна</w:t>
      </w:r>
      <w:r w:rsidR="004E1B66">
        <w:rPr>
          <w:rFonts w:ascii="Times New Roman" w:hAnsi="Times New Roman" w:cs="Times New Roman"/>
          <w:kern w:val="2"/>
          <w:sz w:val="24"/>
          <w:szCs w:val="24"/>
        </w:rPr>
        <w:t xml:space="preserve">чения целевых показателей  </w:t>
      </w:r>
      <w:r w:rsidR="005B016A" w:rsidRPr="004E1B66">
        <w:rPr>
          <w:rFonts w:ascii="Times New Roman" w:hAnsi="Times New Roman" w:cs="Times New Roman"/>
          <w:kern w:val="2"/>
          <w:sz w:val="24"/>
          <w:szCs w:val="24"/>
        </w:rPr>
        <w:t>(индикаторов)</w:t>
      </w:r>
      <w:r w:rsidR="006F19CD">
        <w:rPr>
          <w:rFonts w:ascii="Times New Roman" w:hAnsi="Times New Roman" w:cs="Times New Roman"/>
          <w:kern w:val="2"/>
          <w:sz w:val="24"/>
          <w:szCs w:val="24"/>
        </w:rPr>
        <w:t xml:space="preserve"> развития</w:t>
      </w:r>
      <w:r w:rsidR="005B016A" w:rsidRPr="004E1B66">
        <w:rPr>
          <w:rFonts w:ascii="Times New Roman" w:hAnsi="Times New Roman" w:cs="Times New Roman"/>
          <w:kern w:val="2"/>
          <w:sz w:val="24"/>
          <w:szCs w:val="24"/>
        </w:rPr>
        <w:t xml:space="preserve"> сферы культуры,</w:t>
      </w:r>
      <w:proofErr w:type="gramEnd"/>
    </w:p>
    <w:p w:rsidR="004E1B66" w:rsidRPr="004E1B66" w:rsidRDefault="004E1B66" w:rsidP="009469F1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B016A" w:rsidRPr="004E1B66" w:rsidRDefault="00E22A8C" w:rsidP="004E1B66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E1B66">
        <w:rPr>
          <w:rFonts w:ascii="Times New Roman" w:hAnsi="Times New Roman" w:cs="Times New Roman"/>
          <w:b/>
          <w:kern w:val="2"/>
          <w:sz w:val="24"/>
          <w:szCs w:val="24"/>
        </w:rPr>
        <w:t>ПОСТАНОВЛЯЮ:</w:t>
      </w:r>
    </w:p>
    <w:p w:rsidR="004E1B66" w:rsidRPr="004E1B66" w:rsidRDefault="00E22A8C" w:rsidP="006F19CD">
      <w:pPr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E1B66">
        <w:rPr>
          <w:rFonts w:ascii="Times New Roman" w:hAnsi="Times New Roman" w:cs="Times New Roman"/>
          <w:kern w:val="2"/>
          <w:sz w:val="24"/>
          <w:szCs w:val="24"/>
        </w:rPr>
        <w:t xml:space="preserve">1. Внести в приложение к постановлению </w:t>
      </w:r>
      <w:r w:rsidR="006F19CD">
        <w:rPr>
          <w:rFonts w:ascii="Times New Roman" w:hAnsi="Times New Roman" w:cs="Times New Roman"/>
          <w:kern w:val="2"/>
          <w:sz w:val="24"/>
          <w:szCs w:val="24"/>
        </w:rPr>
        <w:t>Администрации Денисовского сельского поселения</w:t>
      </w:r>
      <w:r w:rsidR="00E53DAE" w:rsidRPr="004E1B66">
        <w:rPr>
          <w:rFonts w:ascii="Times New Roman" w:hAnsi="Times New Roman" w:cs="Times New Roman"/>
          <w:kern w:val="2"/>
          <w:sz w:val="24"/>
          <w:szCs w:val="24"/>
        </w:rPr>
        <w:t xml:space="preserve"> от </w:t>
      </w:r>
      <w:r w:rsidR="006F19CD">
        <w:rPr>
          <w:rFonts w:ascii="Times New Roman" w:hAnsi="Times New Roman" w:cs="Times New Roman"/>
          <w:kern w:val="2"/>
          <w:sz w:val="24"/>
          <w:szCs w:val="24"/>
        </w:rPr>
        <w:t>08.11</w:t>
      </w:r>
      <w:r w:rsidR="0009605B" w:rsidRPr="004E1B66">
        <w:rPr>
          <w:rFonts w:ascii="Times New Roman" w:hAnsi="Times New Roman" w:cs="Times New Roman"/>
          <w:kern w:val="2"/>
          <w:sz w:val="24"/>
          <w:szCs w:val="24"/>
        </w:rPr>
        <w:t>.2013</w:t>
      </w:r>
      <w:r w:rsidR="006F19C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4E1B66">
        <w:rPr>
          <w:rFonts w:ascii="Times New Roman" w:hAnsi="Times New Roman" w:cs="Times New Roman"/>
          <w:kern w:val="2"/>
          <w:sz w:val="24"/>
          <w:szCs w:val="24"/>
        </w:rPr>
        <w:sym w:font="Times New Roman" w:char="2116"/>
      </w:r>
      <w:r w:rsidR="006F19CD">
        <w:rPr>
          <w:rFonts w:ascii="Times New Roman" w:hAnsi="Times New Roman" w:cs="Times New Roman"/>
          <w:kern w:val="2"/>
          <w:sz w:val="24"/>
          <w:szCs w:val="24"/>
        </w:rPr>
        <w:t xml:space="preserve"> 125</w:t>
      </w:r>
      <w:r w:rsidRPr="004E1B66">
        <w:rPr>
          <w:rFonts w:ascii="Times New Roman" w:hAnsi="Times New Roman" w:cs="Times New Roman"/>
          <w:kern w:val="2"/>
          <w:sz w:val="24"/>
          <w:szCs w:val="24"/>
        </w:rPr>
        <w:t xml:space="preserve"> «Об утверждении Плана мероприятий («дорожной карты») «Изменения в отраслях социальной сферы, направленные на повышение эффективности сферы культуры в </w:t>
      </w:r>
      <w:r w:rsidR="006F19CD">
        <w:rPr>
          <w:rFonts w:ascii="Times New Roman" w:hAnsi="Times New Roman" w:cs="Times New Roman"/>
          <w:kern w:val="2"/>
          <w:sz w:val="24"/>
          <w:szCs w:val="24"/>
        </w:rPr>
        <w:t xml:space="preserve">Денисовском сельском поселении </w:t>
      </w:r>
      <w:r w:rsidRPr="004E1B66">
        <w:rPr>
          <w:rFonts w:ascii="Times New Roman" w:hAnsi="Times New Roman" w:cs="Times New Roman"/>
          <w:kern w:val="2"/>
          <w:sz w:val="24"/>
          <w:szCs w:val="24"/>
        </w:rPr>
        <w:t xml:space="preserve">» изменения согласно приложению. </w:t>
      </w:r>
    </w:p>
    <w:p w:rsidR="00E22A8C" w:rsidRDefault="006F19CD" w:rsidP="00E22A8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2</w:t>
      </w:r>
      <w:r w:rsidR="00E22A8C" w:rsidRPr="004E1B66">
        <w:rPr>
          <w:rFonts w:ascii="Times New Roman" w:hAnsi="Times New Roman" w:cs="Times New Roman"/>
          <w:kern w:val="2"/>
          <w:sz w:val="24"/>
          <w:szCs w:val="24"/>
        </w:rPr>
        <w:t>. </w:t>
      </w:r>
      <w:proofErr w:type="gramStart"/>
      <w:r w:rsidR="00E22A8C" w:rsidRPr="004E1B66">
        <w:rPr>
          <w:rFonts w:ascii="Times New Roman" w:hAnsi="Times New Roman" w:cs="Times New Roman"/>
          <w:kern w:val="2"/>
          <w:sz w:val="24"/>
          <w:szCs w:val="24"/>
        </w:rPr>
        <w:t>Контроль за</w:t>
      </w:r>
      <w:proofErr w:type="gramEnd"/>
      <w:r w:rsidR="00E22A8C" w:rsidRPr="004E1B66">
        <w:rPr>
          <w:rFonts w:ascii="Times New Roman" w:hAnsi="Times New Roman" w:cs="Times New Roman"/>
          <w:kern w:val="2"/>
          <w:sz w:val="24"/>
          <w:szCs w:val="24"/>
        </w:rPr>
        <w:t xml:space="preserve"> выполнением постановления </w:t>
      </w:r>
      <w:r>
        <w:rPr>
          <w:rFonts w:ascii="Times New Roman" w:hAnsi="Times New Roman" w:cs="Times New Roman"/>
          <w:kern w:val="2"/>
          <w:sz w:val="24"/>
          <w:szCs w:val="24"/>
        </w:rPr>
        <w:t>оставляю за собой</w:t>
      </w:r>
      <w:r w:rsidR="00B42106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4E1B66" w:rsidRDefault="004E1B66" w:rsidP="00E22A8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4E1B66" w:rsidRPr="004E1B66" w:rsidRDefault="004E1B66" w:rsidP="00E22A8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E22A8C" w:rsidRPr="004E1B66" w:rsidRDefault="00E22A8C" w:rsidP="00E22A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E22A8C" w:rsidRPr="004E1B66" w:rsidRDefault="006F19CD" w:rsidP="00E22A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И.о.главы </w:t>
      </w:r>
      <w:r w:rsidR="008E2E6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</w:p>
    <w:p w:rsidR="00E22A8C" w:rsidRDefault="006F19CD" w:rsidP="00E22A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сельского поселения</w:t>
      </w:r>
      <w:r w:rsidR="00E22A8C" w:rsidRPr="004E1B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Н.С.Савченко</w:t>
      </w:r>
    </w:p>
    <w:p w:rsidR="004E1B66" w:rsidRDefault="004E1B66" w:rsidP="00E22A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B66" w:rsidRDefault="004E1B66" w:rsidP="00E22A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B66" w:rsidRDefault="004E1B66" w:rsidP="00E22A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B66" w:rsidRDefault="004E1B66" w:rsidP="00E22A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B66" w:rsidRDefault="004E1B66" w:rsidP="00E22A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B66" w:rsidRPr="004E1B66" w:rsidRDefault="004E1B66" w:rsidP="00E2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A8C" w:rsidRPr="004E1B66" w:rsidRDefault="00E22A8C" w:rsidP="00E2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A8C" w:rsidRPr="004E1B66" w:rsidRDefault="00E22A8C" w:rsidP="00E22A8C">
      <w:pPr>
        <w:spacing w:after="0" w:line="240" w:lineRule="auto"/>
        <w:jc w:val="both"/>
        <w:rPr>
          <w:rFonts w:ascii="Times New Roman" w:hAnsi="Times New Roman" w:cs="Times New Roman"/>
          <w:i/>
          <w:kern w:val="2"/>
          <w:sz w:val="18"/>
          <w:szCs w:val="18"/>
        </w:rPr>
      </w:pPr>
      <w:r w:rsidRPr="004E1B66">
        <w:rPr>
          <w:rFonts w:ascii="Times New Roman" w:hAnsi="Times New Roman" w:cs="Times New Roman"/>
          <w:i/>
          <w:kern w:val="2"/>
          <w:sz w:val="18"/>
          <w:szCs w:val="18"/>
        </w:rPr>
        <w:t>Постановление вносит</w:t>
      </w:r>
    </w:p>
    <w:p w:rsidR="00E22A8C" w:rsidRPr="004E1B66" w:rsidRDefault="006F19CD" w:rsidP="00E22A8C">
      <w:pPr>
        <w:spacing w:after="0" w:line="240" w:lineRule="auto"/>
        <w:jc w:val="both"/>
        <w:rPr>
          <w:rFonts w:ascii="Times New Roman" w:hAnsi="Times New Roman" w:cs="Times New Roman"/>
          <w:i/>
          <w:kern w:val="2"/>
          <w:sz w:val="18"/>
          <w:szCs w:val="18"/>
        </w:rPr>
      </w:pPr>
      <w:r>
        <w:rPr>
          <w:rFonts w:ascii="Times New Roman" w:hAnsi="Times New Roman" w:cs="Times New Roman"/>
          <w:i/>
          <w:kern w:val="2"/>
          <w:sz w:val="18"/>
          <w:szCs w:val="18"/>
        </w:rPr>
        <w:t>Сектор экономики и финансов</w:t>
      </w:r>
    </w:p>
    <w:p w:rsidR="00067F16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i/>
          <w:kern w:val="2"/>
          <w:sz w:val="18"/>
          <w:szCs w:val="18"/>
        </w:rPr>
      </w:pPr>
      <w:r>
        <w:rPr>
          <w:rFonts w:ascii="Times New Roman" w:hAnsi="Times New Roman" w:cs="Times New Roman"/>
          <w:i/>
          <w:kern w:val="2"/>
          <w:sz w:val="18"/>
          <w:szCs w:val="18"/>
        </w:rPr>
        <w:t>Администрации Денисовского сельского поселения</w:t>
      </w: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i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i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Pr="00D14580" w:rsidRDefault="006F19CD" w:rsidP="006F19CD">
      <w:pPr>
        <w:pageBreakBefore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14580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Приложение</w:t>
      </w:r>
    </w:p>
    <w:p w:rsidR="006F19CD" w:rsidRPr="00D14580" w:rsidRDefault="006F19CD" w:rsidP="006F19CD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1458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 постановлению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Администрации Денисовского сельского поселения</w:t>
      </w:r>
    </w:p>
    <w:p w:rsidR="006F19CD" w:rsidRPr="00D14580" w:rsidRDefault="006F19CD" w:rsidP="006F19CD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4580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14.06.2016 № 86</w:t>
      </w:r>
    </w:p>
    <w:p w:rsidR="006F19CD" w:rsidRPr="00D14580" w:rsidRDefault="006F19CD" w:rsidP="006F19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F19CD" w:rsidRPr="00D14580" w:rsidRDefault="006F19CD" w:rsidP="006F19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F19CD" w:rsidRPr="00D14580" w:rsidRDefault="006F19CD" w:rsidP="006F19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1458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ИЗМЕНЕНИЯ, </w:t>
      </w:r>
      <w:r w:rsidRPr="00D14580">
        <w:rPr>
          <w:rFonts w:ascii="Times New Roman" w:eastAsia="Times New Roman" w:hAnsi="Times New Roman" w:cs="Times New Roman"/>
          <w:kern w:val="2"/>
          <w:sz w:val="24"/>
          <w:szCs w:val="24"/>
        </w:rPr>
        <w:br/>
        <w:t xml:space="preserve">вносимые в приложение к постановлению </w:t>
      </w:r>
      <w:r w:rsidRPr="00D14580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Администрации Денисовского сельского поселения от 08.11.2013 № 125</w:t>
      </w:r>
    </w:p>
    <w:p w:rsidR="006F19CD" w:rsidRPr="00D14580" w:rsidRDefault="006F19CD" w:rsidP="006F19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1458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«Об утверждении Плана мероприятий («дорожной карты») </w:t>
      </w:r>
      <w:r w:rsidRPr="00D14580">
        <w:rPr>
          <w:rFonts w:ascii="Times New Roman" w:eastAsia="Times New Roman" w:hAnsi="Times New Roman" w:cs="Times New Roman"/>
          <w:kern w:val="2"/>
          <w:sz w:val="24"/>
          <w:szCs w:val="24"/>
        </w:rPr>
        <w:br/>
        <w:t xml:space="preserve">«Изменения в отраслях социальной сферы, направленные </w:t>
      </w:r>
      <w:r w:rsidRPr="00D14580">
        <w:rPr>
          <w:rFonts w:ascii="Times New Roman" w:eastAsia="Times New Roman" w:hAnsi="Times New Roman" w:cs="Times New Roman"/>
          <w:kern w:val="2"/>
          <w:sz w:val="24"/>
          <w:szCs w:val="24"/>
        </w:rPr>
        <w:br/>
        <w:t xml:space="preserve">на повышение эффективности сферы культуры в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Денисовском сельском поселении</w:t>
      </w:r>
      <w:r w:rsidRPr="00D14580">
        <w:rPr>
          <w:rFonts w:ascii="Times New Roman" w:eastAsia="Times New Roman" w:hAnsi="Times New Roman" w:cs="Times New Roman"/>
          <w:kern w:val="2"/>
          <w:sz w:val="24"/>
          <w:szCs w:val="24"/>
        </w:rPr>
        <w:t>»</w:t>
      </w:r>
    </w:p>
    <w:p w:rsidR="006F19CD" w:rsidRPr="00D14580" w:rsidRDefault="006F19CD" w:rsidP="006F19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F19CD" w:rsidRPr="00D14580" w:rsidRDefault="006F19CD" w:rsidP="006F1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1458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1. Подпункты 4.2.1, 4.2.2 пункта 4.2 раздела</w:t>
      </w:r>
      <w:proofErr w:type="gramStart"/>
      <w:r w:rsidRPr="00D14580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proofErr w:type="gramEnd"/>
      <w:r w:rsidRPr="00D1458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изложить в  следующей редакции:</w:t>
      </w:r>
    </w:p>
    <w:p w:rsidR="006F19CD" w:rsidRPr="00D14580" w:rsidRDefault="006F19CD" w:rsidP="006F19C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F19CD" w:rsidRPr="00D14580" w:rsidRDefault="006F19CD" w:rsidP="006F19CD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1458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«4.2.1. 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</w:t>
      </w:r>
      <w:r w:rsidRPr="00D14580">
        <w:rPr>
          <w:rFonts w:ascii="Times New Roman" w:eastAsia="Times New Roman" w:hAnsi="Times New Roman" w:cs="Times New Roman"/>
          <w:kern w:val="2"/>
          <w:sz w:val="24"/>
          <w:szCs w:val="24"/>
        </w:rPr>
        <w:br/>
        <w:t>от 07.05.2012 № 597 «О мероприятиях по реализации государственной социальной политики», и средней заработной платы в Ростовской области:</w:t>
      </w:r>
    </w:p>
    <w:p w:rsidR="006F19CD" w:rsidRPr="00D14580" w:rsidRDefault="006F19CD" w:rsidP="006F19CD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F19CD" w:rsidRPr="00D14580" w:rsidRDefault="006F19CD" w:rsidP="006F19CD">
      <w:pPr>
        <w:tabs>
          <w:tab w:val="left" w:pos="1455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F19CD" w:rsidRPr="00D14580" w:rsidRDefault="006F19CD" w:rsidP="006F19CD">
      <w:pPr>
        <w:tabs>
          <w:tab w:val="left" w:pos="1455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14580">
        <w:rPr>
          <w:rFonts w:ascii="Times New Roman" w:eastAsia="Times New Roman" w:hAnsi="Times New Roman" w:cs="Times New Roman"/>
          <w:kern w:val="2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1593"/>
        <w:gridCol w:w="1593"/>
        <w:gridCol w:w="1593"/>
        <w:gridCol w:w="1599"/>
        <w:gridCol w:w="1599"/>
      </w:tblGrid>
      <w:tr w:rsidR="006F19CD" w:rsidRPr="00D14580" w:rsidTr="00E442F3">
        <w:tc>
          <w:tcPr>
            <w:tcW w:w="1661" w:type="dxa"/>
          </w:tcPr>
          <w:p w:rsidR="006F19CD" w:rsidRPr="00D14580" w:rsidRDefault="006F19CD" w:rsidP="00E442F3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2013 год</w:t>
            </w:r>
          </w:p>
        </w:tc>
        <w:tc>
          <w:tcPr>
            <w:tcW w:w="1661" w:type="dxa"/>
          </w:tcPr>
          <w:p w:rsidR="006F19CD" w:rsidRPr="00D14580" w:rsidRDefault="006F19CD" w:rsidP="00E442F3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661" w:type="dxa"/>
          </w:tcPr>
          <w:p w:rsidR="006F19CD" w:rsidRPr="00D14580" w:rsidRDefault="006F19CD" w:rsidP="00E442F3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661" w:type="dxa"/>
          </w:tcPr>
          <w:p w:rsidR="006F19CD" w:rsidRPr="00D14580" w:rsidRDefault="006F19CD" w:rsidP="00E442F3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2016 год</w:t>
            </w:r>
          </w:p>
        </w:tc>
        <w:tc>
          <w:tcPr>
            <w:tcW w:w="1662" w:type="dxa"/>
          </w:tcPr>
          <w:p w:rsidR="006F19CD" w:rsidRPr="00D14580" w:rsidRDefault="006F19CD" w:rsidP="00E442F3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662" w:type="dxa"/>
          </w:tcPr>
          <w:p w:rsidR="006F19CD" w:rsidRPr="00D14580" w:rsidRDefault="006F19CD" w:rsidP="00E442F3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2018 год</w:t>
            </w:r>
          </w:p>
        </w:tc>
      </w:tr>
      <w:tr w:rsidR="006F19CD" w:rsidRPr="00D14580" w:rsidTr="00E442F3">
        <w:tc>
          <w:tcPr>
            <w:tcW w:w="1661" w:type="dxa"/>
          </w:tcPr>
          <w:p w:rsidR="006F19CD" w:rsidRPr="00D14580" w:rsidRDefault="006F19CD" w:rsidP="00E442F3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65,1</w:t>
            </w:r>
          </w:p>
        </w:tc>
        <w:tc>
          <w:tcPr>
            <w:tcW w:w="1661" w:type="dxa"/>
          </w:tcPr>
          <w:p w:rsidR="006F19CD" w:rsidRPr="00D14580" w:rsidRDefault="006F19CD" w:rsidP="00E442F3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65,5</w:t>
            </w:r>
          </w:p>
        </w:tc>
        <w:tc>
          <w:tcPr>
            <w:tcW w:w="1661" w:type="dxa"/>
          </w:tcPr>
          <w:p w:rsidR="006F19CD" w:rsidRPr="00D14580" w:rsidRDefault="006F19CD" w:rsidP="00E442F3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62,6</w:t>
            </w:r>
          </w:p>
        </w:tc>
        <w:tc>
          <w:tcPr>
            <w:tcW w:w="1661" w:type="dxa"/>
          </w:tcPr>
          <w:p w:rsidR="006F19CD" w:rsidRPr="00D14580" w:rsidRDefault="006F19CD" w:rsidP="00E442F3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74,7</w:t>
            </w:r>
          </w:p>
        </w:tc>
        <w:tc>
          <w:tcPr>
            <w:tcW w:w="1662" w:type="dxa"/>
          </w:tcPr>
          <w:p w:rsidR="006F19CD" w:rsidRPr="00D14580" w:rsidRDefault="006F19CD" w:rsidP="00E442F3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662" w:type="dxa"/>
          </w:tcPr>
          <w:p w:rsidR="006F19CD" w:rsidRPr="00D14580" w:rsidRDefault="006F19CD" w:rsidP="00E442F3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100,0</w:t>
            </w:r>
          </w:p>
        </w:tc>
      </w:tr>
    </w:tbl>
    <w:p w:rsidR="006F19CD" w:rsidRPr="00D14580" w:rsidRDefault="006F19CD" w:rsidP="006F19CD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F19CD" w:rsidRPr="00D14580" w:rsidRDefault="006F19CD" w:rsidP="006F19CD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14580">
        <w:rPr>
          <w:rFonts w:ascii="Times New Roman" w:eastAsia="Times New Roman" w:hAnsi="Times New Roman" w:cs="Times New Roman"/>
          <w:kern w:val="2"/>
          <w:sz w:val="24"/>
          <w:szCs w:val="24"/>
        </w:rPr>
        <w:t>4.2.2. Среднемесячная заработная плата работников государственных (муниципальных) учреждений культуры:</w:t>
      </w:r>
    </w:p>
    <w:p w:rsidR="006F19CD" w:rsidRPr="00D14580" w:rsidRDefault="006F19CD" w:rsidP="006F19CD">
      <w:pPr>
        <w:tabs>
          <w:tab w:val="left" w:pos="1455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14580">
        <w:rPr>
          <w:rFonts w:ascii="Times New Roman" w:eastAsia="Times New Roman" w:hAnsi="Times New Roman" w:cs="Times New Roman"/>
          <w:kern w:val="2"/>
          <w:sz w:val="24"/>
          <w:szCs w:val="24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1"/>
        <w:gridCol w:w="1598"/>
        <w:gridCol w:w="1592"/>
        <w:gridCol w:w="1592"/>
        <w:gridCol w:w="1593"/>
        <w:gridCol w:w="1605"/>
      </w:tblGrid>
      <w:tr w:rsidR="006F19CD" w:rsidRPr="00D14580" w:rsidTr="00E442F3">
        <w:tc>
          <w:tcPr>
            <w:tcW w:w="1661" w:type="dxa"/>
          </w:tcPr>
          <w:p w:rsidR="006F19CD" w:rsidRPr="00D14580" w:rsidRDefault="006F19CD" w:rsidP="00E442F3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2013 год</w:t>
            </w:r>
          </w:p>
        </w:tc>
        <w:tc>
          <w:tcPr>
            <w:tcW w:w="1661" w:type="dxa"/>
          </w:tcPr>
          <w:p w:rsidR="006F19CD" w:rsidRPr="00D14580" w:rsidRDefault="006F19CD" w:rsidP="00E442F3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661" w:type="dxa"/>
          </w:tcPr>
          <w:p w:rsidR="006F19CD" w:rsidRPr="00D14580" w:rsidRDefault="006F19CD" w:rsidP="00E442F3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661" w:type="dxa"/>
          </w:tcPr>
          <w:p w:rsidR="006F19CD" w:rsidRPr="00D14580" w:rsidRDefault="006F19CD" w:rsidP="00E442F3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662" w:type="dxa"/>
          </w:tcPr>
          <w:p w:rsidR="006F19CD" w:rsidRPr="00D14580" w:rsidRDefault="006F19CD" w:rsidP="00E442F3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2017 год</w:t>
            </w:r>
          </w:p>
        </w:tc>
        <w:tc>
          <w:tcPr>
            <w:tcW w:w="1662" w:type="dxa"/>
          </w:tcPr>
          <w:p w:rsidR="006F19CD" w:rsidRPr="00D14580" w:rsidRDefault="006F19CD" w:rsidP="00E442F3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2018 год</w:t>
            </w:r>
          </w:p>
        </w:tc>
      </w:tr>
      <w:tr w:rsidR="006F19CD" w:rsidRPr="00D14580" w:rsidTr="00E442F3">
        <w:tc>
          <w:tcPr>
            <w:tcW w:w="1661" w:type="dxa"/>
          </w:tcPr>
          <w:p w:rsidR="006F19CD" w:rsidRPr="00D14580" w:rsidRDefault="006F19CD" w:rsidP="00E442F3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11521,6</w:t>
            </w:r>
          </w:p>
        </w:tc>
        <w:tc>
          <w:tcPr>
            <w:tcW w:w="1661" w:type="dxa"/>
          </w:tcPr>
          <w:p w:rsidR="006F19CD" w:rsidRPr="00D14580" w:rsidRDefault="006F19CD" w:rsidP="00E442F3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15 464,3</w:t>
            </w:r>
          </w:p>
        </w:tc>
        <w:tc>
          <w:tcPr>
            <w:tcW w:w="1661" w:type="dxa"/>
          </w:tcPr>
          <w:p w:rsidR="006F19CD" w:rsidRPr="00D14580" w:rsidRDefault="006F19CD" w:rsidP="00E442F3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15464,3</w:t>
            </w:r>
          </w:p>
        </w:tc>
        <w:tc>
          <w:tcPr>
            <w:tcW w:w="1661" w:type="dxa"/>
          </w:tcPr>
          <w:p w:rsidR="006F19CD" w:rsidRPr="00D14580" w:rsidRDefault="006F19CD" w:rsidP="00E442F3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17168,1</w:t>
            </w:r>
          </w:p>
        </w:tc>
        <w:tc>
          <w:tcPr>
            <w:tcW w:w="1662" w:type="dxa"/>
          </w:tcPr>
          <w:p w:rsidR="006F19CD" w:rsidRPr="00D14580" w:rsidRDefault="006F19CD" w:rsidP="00E442F3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25514,0</w:t>
            </w:r>
          </w:p>
        </w:tc>
        <w:tc>
          <w:tcPr>
            <w:tcW w:w="1662" w:type="dxa"/>
          </w:tcPr>
          <w:p w:rsidR="006F19CD" w:rsidRPr="00D14580" w:rsidRDefault="006F19CD" w:rsidP="00E442F3">
            <w:pPr>
              <w:tabs>
                <w:tab w:val="left" w:pos="14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28114,3»</w:t>
            </w:r>
          </w:p>
        </w:tc>
      </w:tr>
    </w:tbl>
    <w:p w:rsidR="006F19CD" w:rsidRPr="00D14580" w:rsidRDefault="006F19CD" w:rsidP="006F1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F19CD" w:rsidRPr="00D14580" w:rsidRDefault="006F19CD" w:rsidP="006F1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1" w:name="Par28"/>
      <w:bookmarkEnd w:id="1"/>
    </w:p>
    <w:p w:rsidR="006F19CD" w:rsidRDefault="006F19CD" w:rsidP="006F19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F19CD" w:rsidRDefault="006F19CD" w:rsidP="006F19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F19CD" w:rsidRPr="00D14580" w:rsidRDefault="006F19CD" w:rsidP="006F19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F19CD" w:rsidRDefault="006F19CD" w:rsidP="006F19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  <w:sectPr w:rsidR="006F19CD" w:rsidSect="004E1B66">
          <w:pgSz w:w="11907" w:h="16840"/>
          <w:pgMar w:top="284" w:right="851" w:bottom="284" w:left="1701" w:header="720" w:footer="720" w:gutter="0"/>
          <w:cols w:space="720"/>
        </w:sect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Default="006F19CD" w:rsidP="005B016A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6F19CD" w:rsidRPr="00D14580" w:rsidRDefault="006F19CD" w:rsidP="006F19CD">
      <w:pPr>
        <w:pStyle w:val="a5"/>
        <w:numPr>
          <w:ilvl w:val="0"/>
          <w:numId w:val="10"/>
        </w:numPr>
        <w:tabs>
          <w:tab w:val="left" w:pos="6586"/>
          <w:tab w:val="left" w:pos="7706"/>
          <w:tab w:val="left" w:pos="10481"/>
          <w:tab w:val="left" w:pos="113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</w:rPr>
      </w:pPr>
      <w:r w:rsidRPr="00D14580">
        <w:rPr>
          <w:rFonts w:ascii="Times New Roman" w:eastAsia="Times New Roman" w:hAnsi="Times New Roman"/>
          <w:color w:val="000000"/>
          <w:kern w:val="2"/>
          <w:sz w:val="24"/>
          <w:szCs w:val="24"/>
        </w:rPr>
        <w:t>Приложение к Плану мероприятий («дорожной карты») «Изменения в отраслях социальной сферы, направленные на повышение эффективности сферы культуры Ремонтненского района» изложить в следующей редакции:</w:t>
      </w:r>
    </w:p>
    <w:p w:rsidR="006F19CD" w:rsidRPr="00D14580" w:rsidRDefault="006F19CD" w:rsidP="006F19CD">
      <w:pPr>
        <w:tabs>
          <w:tab w:val="left" w:pos="6586"/>
          <w:tab w:val="left" w:pos="7706"/>
          <w:tab w:val="left" w:pos="10481"/>
          <w:tab w:val="left" w:pos="11334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6F19CD" w:rsidRPr="00D14580" w:rsidRDefault="006F19CD" w:rsidP="006F19CD">
      <w:pPr>
        <w:tabs>
          <w:tab w:val="left" w:pos="6586"/>
          <w:tab w:val="left" w:pos="7706"/>
          <w:tab w:val="left" w:pos="10481"/>
          <w:tab w:val="left" w:pos="11334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6F19CD" w:rsidRPr="00D14580" w:rsidRDefault="006F19CD" w:rsidP="006F19CD">
      <w:pPr>
        <w:tabs>
          <w:tab w:val="left" w:pos="6586"/>
          <w:tab w:val="left" w:pos="7706"/>
          <w:tab w:val="left" w:pos="10481"/>
          <w:tab w:val="left" w:pos="11334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D145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«Приложение </w:t>
      </w:r>
    </w:p>
    <w:p w:rsidR="006F19CD" w:rsidRPr="00D14580" w:rsidRDefault="006F19CD" w:rsidP="006F19CD">
      <w:pPr>
        <w:tabs>
          <w:tab w:val="left" w:pos="6586"/>
          <w:tab w:val="left" w:pos="7706"/>
          <w:tab w:val="left" w:pos="10481"/>
          <w:tab w:val="left" w:pos="11334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D145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к Плану мероприятий («дорожной карты») «Изменения в отраслях социальной сферы, направленные на повышение эффективности сферы культуры </w:t>
      </w:r>
      <w:r w:rsidR="00C14D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енисовского сельского поселения</w:t>
      </w:r>
      <w:r w:rsidRPr="00D145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»</w:t>
      </w:r>
    </w:p>
    <w:p w:rsidR="006F19CD" w:rsidRPr="00D14580" w:rsidRDefault="006F19CD" w:rsidP="006F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</w:rPr>
      </w:pPr>
    </w:p>
    <w:p w:rsidR="006F19CD" w:rsidRPr="00D14580" w:rsidRDefault="006F19CD" w:rsidP="006F19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</w:pPr>
      <w:r w:rsidRPr="00D1458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 xml:space="preserve">ПОКАЗАТЕЛИ </w:t>
      </w:r>
    </w:p>
    <w:p w:rsidR="006F19CD" w:rsidRPr="00D14580" w:rsidRDefault="006F19CD" w:rsidP="006F19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</w:pPr>
      <w:r w:rsidRPr="00D1458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 xml:space="preserve">нормативов региональной «дорожной карты» </w:t>
      </w:r>
    </w:p>
    <w:p w:rsidR="006F19CD" w:rsidRPr="00D14580" w:rsidRDefault="006F19CD" w:rsidP="006F19CD">
      <w:pPr>
        <w:tabs>
          <w:tab w:val="left" w:pos="535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2"/>
        <w:gridCol w:w="5029"/>
        <w:gridCol w:w="1267"/>
        <w:gridCol w:w="1258"/>
        <w:gridCol w:w="1153"/>
        <w:gridCol w:w="1248"/>
        <w:gridCol w:w="1171"/>
        <w:gridCol w:w="1316"/>
        <w:gridCol w:w="1171"/>
        <w:gridCol w:w="15"/>
        <w:gridCol w:w="1059"/>
        <w:gridCol w:w="1121"/>
      </w:tblGrid>
      <w:tr w:rsidR="006F19CD" w:rsidRPr="00D14580" w:rsidTr="00F457E4">
        <w:tc>
          <w:tcPr>
            <w:tcW w:w="562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</w:t>
            </w:r>
            <w:proofErr w:type="gramEnd"/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/п </w:t>
            </w:r>
          </w:p>
        </w:tc>
        <w:tc>
          <w:tcPr>
            <w:tcW w:w="502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7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kern w:val="2"/>
                <w:sz w:val="24"/>
                <w:szCs w:val="24"/>
              </w:rPr>
              <w:t xml:space="preserve">2012 год, </w:t>
            </w: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факт</w:t>
            </w:r>
          </w:p>
        </w:tc>
        <w:tc>
          <w:tcPr>
            <w:tcW w:w="1258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kern w:val="2"/>
                <w:sz w:val="24"/>
                <w:szCs w:val="24"/>
              </w:rPr>
              <w:t>2013 год,</w:t>
            </w: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факт</w:t>
            </w:r>
          </w:p>
        </w:tc>
        <w:tc>
          <w:tcPr>
            <w:tcW w:w="1153" w:type="dxa"/>
            <w:shd w:val="clear" w:color="auto" w:fill="auto"/>
            <w:hideMark/>
          </w:tcPr>
          <w:p w:rsidR="004A5828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kern w:val="2"/>
                <w:sz w:val="24"/>
                <w:szCs w:val="24"/>
              </w:rPr>
              <w:t>2014 год</w:t>
            </w:r>
          </w:p>
          <w:p w:rsidR="006F19CD" w:rsidRPr="004A5828" w:rsidRDefault="004A5828" w:rsidP="004A5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48" w:type="dxa"/>
            <w:shd w:val="clear" w:color="auto" w:fill="auto"/>
            <w:hideMark/>
          </w:tcPr>
          <w:p w:rsidR="004A5828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2015 год</w:t>
            </w:r>
          </w:p>
          <w:p w:rsidR="006F19CD" w:rsidRPr="004A5828" w:rsidRDefault="004A5828" w:rsidP="004A5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71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316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171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074" w:type="dxa"/>
            <w:gridSpan w:val="2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spacing w:val="-30"/>
                <w:kern w:val="2"/>
                <w:sz w:val="24"/>
                <w:szCs w:val="24"/>
              </w:rPr>
              <w:t>2014 год –</w:t>
            </w: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2016 годы</w:t>
            </w:r>
          </w:p>
        </w:tc>
        <w:tc>
          <w:tcPr>
            <w:tcW w:w="1121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spacing w:val="-30"/>
                <w:kern w:val="2"/>
                <w:sz w:val="24"/>
                <w:szCs w:val="24"/>
              </w:rPr>
              <w:t>2013 год –</w:t>
            </w: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2018 </w:t>
            </w:r>
          </w:p>
          <w:p w:rsidR="006F19CD" w:rsidRPr="00D14580" w:rsidRDefault="006F19CD" w:rsidP="00E442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годы</w:t>
            </w:r>
          </w:p>
        </w:tc>
      </w:tr>
      <w:tr w:rsidR="006F19CD" w:rsidRPr="00D14580" w:rsidTr="00F457E4">
        <w:trPr>
          <w:tblHeader/>
        </w:trPr>
        <w:tc>
          <w:tcPr>
            <w:tcW w:w="562" w:type="dxa"/>
            <w:shd w:val="clear" w:color="auto" w:fill="auto"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029" w:type="dxa"/>
            <w:shd w:val="clear" w:color="auto" w:fill="auto"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3</w:t>
            </w:r>
          </w:p>
        </w:tc>
        <w:tc>
          <w:tcPr>
            <w:tcW w:w="1258" w:type="dxa"/>
            <w:shd w:val="clear" w:color="auto" w:fill="auto"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4</w:t>
            </w:r>
          </w:p>
        </w:tc>
        <w:tc>
          <w:tcPr>
            <w:tcW w:w="1153" w:type="dxa"/>
            <w:shd w:val="clear" w:color="auto" w:fill="auto"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5</w:t>
            </w:r>
          </w:p>
        </w:tc>
        <w:tc>
          <w:tcPr>
            <w:tcW w:w="1248" w:type="dxa"/>
            <w:shd w:val="clear" w:color="auto" w:fill="auto"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6</w:t>
            </w:r>
          </w:p>
        </w:tc>
        <w:tc>
          <w:tcPr>
            <w:tcW w:w="1171" w:type="dxa"/>
            <w:shd w:val="clear" w:color="auto" w:fill="auto"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7</w:t>
            </w:r>
          </w:p>
        </w:tc>
        <w:tc>
          <w:tcPr>
            <w:tcW w:w="1316" w:type="dxa"/>
            <w:shd w:val="clear" w:color="auto" w:fill="auto"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8</w:t>
            </w:r>
          </w:p>
        </w:tc>
        <w:tc>
          <w:tcPr>
            <w:tcW w:w="1186" w:type="dxa"/>
            <w:gridSpan w:val="2"/>
            <w:shd w:val="clear" w:color="auto" w:fill="auto"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9</w:t>
            </w:r>
          </w:p>
        </w:tc>
        <w:tc>
          <w:tcPr>
            <w:tcW w:w="1059" w:type="dxa"/>
            <w:shd w:val="clear" w:color="auto" w:fill="auto"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10</w:t>
            </w:r>
          </w:p>
        </w:tc>
        <w:tc>
          <w:tcPr>
            <w:tcW w:w="1121" w:type="dxa"/>
            <w:shd w:val="clear" w:color="auto" w:fill="auto"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11</w:t>
            </w:r>
          </w:p>
        </w:tc>
      </w:tr>
      <w:tr w:rsidR="006F19CD" w:rsidRPr="00D14580" w:rsidTr="00F457E4">
        <w:tc>
          <w:tcPr>
            <w:tcW w:w="562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502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Норматив числа получателей услуг на 1 работника учреждений культуры </w:t>
            </w:r>
          </w:p>
          <w:p w:rsidR="006F19CD" w:rsidRPr="00D14580" w:rsidRDefault="006F19CD" w:rsidP="00E44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(по среднесписочной численности работников) (человек)</w:t>
            </w:r>
          </w:p>
        </w:tc>
        <w:tc>
          <w:tcPr>
            <w:tcW w:w="1267" w:type="dxa"/>
            <w:shd w:val="clear" w:color="auto" w:fill="auto"/>
            <w:hideMark/>
          </w:tcPr>
          <w:p w:rsidR="006F19CD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62</w:t>
            </w:r>
          </w:p>
        </w:tc>
        <w:tc>
          <w:tcPr>
            <w:tcW w:w="1258" w:type="dxa"/>
            <w:shd w:val="clear" w:color="auto" w:fill="auto"/>
            <w:hideMark/>
          </w:tcPr>
          <w:p w:rsidR="006F19CD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56</w:t>
            </w:r>
          </w:p>
        </w:tc>
        <w:tc>
          <w:tcPr>
            <w:tcW w:w="1153" w:type="dxa"/>
            <w:shd w:val="clear" w:color="auto" w:fill="auto"/>
            <w:hideMark/>
          </w:tcPr>
          <w:p w:rsidR="006F19CD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60</w:t>
            </w:r>
          </w:p>
        </w:tc>
        <w:tc>
          <w:tcPr>
            <w:tcW w:w="1248" w:type="dxa"/>
            <w:shd w:val="clear" w:color="auto" w:fill="auto"/>
            <w:hideMark/>
          </w:tcPr>
          <w:p w:rsidR="006F19CD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76</w:t>
            </w:r>
          </w:p>
        </w:tc>
        <w:tc>
          <w:tcPr>
            <w:tcW w:w="1171" w:type="dxa"/>
            <w:shd w:val="clear" w:color="auto" w:fill="auto"/>
            <w:hideMark/>
          </w:tcPr>
          <w:p w:rsidR="006F19CD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75</w:t>
            </w:r>
          </w:p>
        </w:tc>
        <w:tc>
          <w:tcPr>
            <w:tcW w:w="1316" w:type="dxa"/>
            <w:shd w:val="clear" w:color="auto" w:fill="auto"/>
            <w:hideMark/>
          </w:tcPr>
          <w:p w:rsidR="006F19CD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75</w:t>
            </w:r>
          </w:p>
        </w:tc>
        <w:tc>
          <w:tcPr>
            <w:tcW w:w="1186" w:type="dxa"/>
            <w:gridSpan w:val="2"/>
            <w:shd w:val="clear" w:color="auto" w:fill="auto"/>
            <w:hideMark/>
          </w:tcPr>
          <w:p w:rsidR="006F19CD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75</w:t>
            </w:r>
          </w:p>
        </w:tc>
        <w:tc>
          <w:tcPr>
            <w:tcW w:w="105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21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F457E4" w:rsidRPr="00D14580" w:rsidTr="00F457E4">
        <w:tc>
          <w:tcPr>
            <w:tcW w:w="562" w:type="dxa"/>
            <w:shd w:val="clear" w:color="auto" w:fill="auto"/>
            <w:hideMark/>
          </w:tcPr>
          <w:p w:rsidR="00F457E4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5029" w:type="dxa"/>
            <w:shd w:val="clear" w:color="auto" w:fill="auto"/>
            <w:hideMark/>
          </w:tcPr>
          <w:p w:rsidR="00F457E4" w:rsidRPr="00D14580" w:rsidRDefault="00F457E4" w:rsidP="00E44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Число получателей услуг (человек)</w:t>
            </w:r>
          </w:p>
        </w:tc>
        <w:tc>
          <w:tcPr>
            <w:tcW w:w="1267" w:type="dxa"/>
            <w:shd w:val="clear" w:color="auto" w:fill="auto"/>
          </w:tcPr>
          <w:p w:rsidR="00F457E4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804</w:t>
            </w:r>
          </w:p>
        </w:tc>
        <w:tc>
          <w:tcPr>
            <w:tcW w:w="1258" w:type="dxa"/>
            <w:shd w:val="clear" w:color="auto" w:fill="auto"/>
          </w:tcPr>
          <w:p w:rsidR="00F457E4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786</w:t>
            </w:r>
          </w:p>
        </w:tc>
        <w:tc>
          <w:tcPr>
            <w:tcW w:w="1153" w:type="dxa"/>
            <w:shd w:val="clear" w:color="auto" w:fill="auto"/>
          </w:tcPr>
          <w:p w:rsidR="00F457E4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780</w:t>
            </w:r>
          </w:p>
        </w:tc>
        <w:tc>
          <w:tcPr>
            <w:tcW w:w="1248" w:type="dxa"/>
            <w:shd w:val="clear" w:color="auto" w:fill="auto"/>
          </w:tcPr>
          <w:p w:rsidR="00F457E4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758</w:t>
            </w:r>
          </w:p>
        </w:tc>
        <w:tc>
          <w:tcPr>
            <w:tcW w:w="1171" w:type="dxa"/>
            <w:shd w:val="clear" w:color="auto" w:fill="auto"/>
          </w:tcPr>
          <w:p w:rsidR="00F457E4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750</w:t>
            </w:r>
          </w:p>
        </w:tc>
        <w:tc>
          <w:tcPr>
            <w:tcW w:w="1316" w:type="dxa"/>
            <w:shd w:val="clear" w:color="auto" w:fill="auto"/>
          </w:tcPr>
          <w:p w:rsidR="00F457E4" w:rsidRDefault="00F457E4" w:rsidP="00F457E4">
            <w:pPr>
              <w:jc w:val="center"/>
            </w:pPr>
            <w:r w:rsidRPr="002218F9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750</w:t>
            </w:r>
          </w:p>
        </w:tc>
        <w:tc>
          <w:tcPr>
            <w:tcW w:w="1186" w:type="dxa"/>
            <w:gridSpan w:val="2"/>
            <w:shd w:val="clear" w:color="auto" w:fill="auto"/>
          </w:tcPr>
          <w:p w:rsidR="00F457E4" w:rsidRDefault="00F457E4" w:rsidP="00F457E4">
            <w:pPr>
              <w:jc w:val="center"/>
            </w:pPr>
            <w:r w:rsidRPr="002218F9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750</w:t>
            </w:r>
          </w:p>
        </w:tc>
        <w:tc>
          <w:tcPr>
            <w:tcW w:w="1059" w:type="dxa"/>
            <w:shd w:val="clear" w:color="auto" w:fill="auto"/>
            <w:hideMark/>
          </w:tcPr>
          <w:p w:rsidR="00F457E4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21" w:type="dxa"/>
            <w:shd w:val="clear" w:color="auto" w:fill="auto"/>
            <w:hideMark/>
          </w:tcPr>
          <w:p w:rsidR="00F457E4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6F19CD" w:rsidRPr="00D14580" w:rsidTr="00F457E4">
        <w:tc>
          <w:tcPr>
            <w:tcW w:w="562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502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Среднесписочная численность работников учреждений культуры (человек)</w:t>
            </w:r>
          </w:p>
        </w:tc>
        <w:tc>
          <w:tcPr>
            <w:tcW w:w="1267" w:type="dxa"/>
            <w:shd w:val="clear" w:color="auto" w:fill="auto"/>
          </w:tcPr>
          <w:p w:rsidR="006F19CD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13</w:t>
            </w:r>
          </w:p>
        </w:tc>
        <w:tc>
          <w:tcPr>
            <w:tcW w:w="1258" w:type="dxa"/>
            <w:shd w:val="clear" w:color="auto" w:fill="auto"/>
          </w:tcPr>
          <w:p w:rsidR="006F19CD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14</w:t>
            </w:r>
          </w:p>
        </w:tc>
        <w:tc>
          <w:tcPr>
            <w:tcW w:w="1153" w:type="dxa"/>
            <w:shd w:val="clear" w:color="auto" w:fill="auto"/>
          </w:tcPr>
          <w:p w:rsidR="006F19CD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13</w:t>
            </w:r>
          </w:p>
        </w:tc>
        <w:tc>
          <w:tcPr>
            <w:tcW w:w="1248" w:type="dxa"/>
            <w:shd w:val="clear" w:color="auto" w:fill="auto"/>
          </w:tcPr>
          <w:p w:rsidR="006F19CD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10</w:t>
            </w:r>
          </w:p>
        </w:tc>
        <w:tc>
          <w:tcPr>
            <w:tcW w:w="1171" w:type="dxa"/>
            <w:shd w:val="clear" w:color="auto" w:fill="auto"/>
          </w:tcPr>
          <w:p w:rsidR="006F19CD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10</w:t>
            </w:r>
          </w:p>
        </w:tc>
        <w:tc>
          <w:tcPr>
            <w:tcW w:w="1316" w:type="dxa"/>
            <w:shd w:val="clear" w:color="auto" w:fill="auto"/>
          </w:tcPr>
          <w:p w:rsidR="006F19CD" w:rsidRPr="00D14580" w:rsidRDefault="00F457E4" w:rsidP="00F4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10</w:t>
            </w:r>
          </w:p>
        </w:tc>
        <w:tc>
          <w:tcPr>
            <w:tcW w:w="1186" w:type="dxa"/>
            <w:gridSpan w:val="2"/>
            <w:shd w:val="clear" w:color="auto" w:fill="auto"/>
          </w:tcPr>
          <w:p w:rsidR="006F19CD" w:rsidRPr="00D14580" w:rsidRDefault="00F457E4" w:rsidP="00F4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10</w:t>
            </w:r>
          </w:p>
        </w:tc>
        <w:tc>
          <w:tcPr>
            <w:tcW w:w="105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21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F457E4" w:rsidRPr="00D14580" w:rsidTr="00F457E4">
        <w:tc>
          <w:tcPr>
            <w:tcW w:w="562" w:type="dxa"/>
            <w:shd w:val="clear" w:color="auto" w:fill="auto"/>
            <w:hideMark/>
          </w:tcPr>
          <w:p w:rsidR="00F457E4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5029" w:type="dxa"/>
            <w:shd w:val="clear" w:color="auto" w:fill="auto"/>
            <w:hideMark/>
          </w:tcPr>
          <w:p w:rsidR="00F457E4" w:rsidRPr="00D14580" w:rsidRDefault="00F457E4" w:rsidP="00F4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Численность населения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Денисовского сельского поселения</w:t>
            </w: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(человек)</w:t>
            </w:r>
          </w:p>
        </w:tc>
        <w:tc>
          <w:tcPr>
            <w:tcW w:w="1267" w:type="dxa"/>
            <w:shd w:val="clear" w:color="auto" w:fill="auto"/>
          </w:tcPr>
          <w:p w:rsidR="00F457E4" w:rsidRPr="00D14580" w:rsidRDefault="00F457E4" w:rsidP="0033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804</w:t>
            </w:r>
          </w:p>
        </w:tc>
        <w:tc>
          <w:tcPr>
            <w:tcW w:w="1258" w:type="dxa"/>
            <w:shd w:val="clear" w:color="auto" w:fill="auto"/>
          </w:tcPr>
          <w:p w:rsidR="00F457E4" w:rsidRPr="00D14580" w:rsidRDefault="00F457E4" w:rsidP="0033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786</w:t>
            </w:r>
          </w:p>
        </w:tc>
        <w:tc>
          <w:tcPr>
            <w:tcW w:w="1153" w:type="dxa"/>
            <w:shd w:val="clear" w:color="auto" w:fill="auto"/>
          </w:tcPr>
          <w:p w:rsidR="00F457E4" w:rsidRPr="00D14580" w:rsidRDefault="00F457E4" w:rsidP="0033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780</w:t>
            </w:r>
          </w:p>
        </w:tc>
        <w:tc>
          <w:tcPr>
            <w:tcW w:w="1248" w:type="dxa"/>
            <w:shd w:val="clear" w:color="auto" w:fill="auto"/>
          </w:tcPr>
          <w:p w:rsidR="00F457E4" w:rsidRPr="00D14580" w:rsidRDefault="00F457E4" w:rsidP="0033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758</w:t>
            </w:r>
          </w:p>
        </w:tc>
        <w:tc>
          <w:tcPr>
            <w:tcW w:w="1171" w:type="dxa"/>
            <w:shd w:val="clear" w:color="auto" w:fill="auto"/>
          </w:tcPr>
          <w:p w:rsidR="00F457E4" w:rsidRPr="00D14580" w:rsidRDefault="00F457E4" w:rsidP="0033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750</w:t>
            </w:r>
          </w:p>
        </w:tc>
        <w:tc>
          <w:tcPr>
            <w:tcW w:w="1316" w:type="dxa"/>
            <w:shd w:val="clear" w:color="auto" w:fill="auto"/>
          </w:tcPr>
          <w:p w:rsidR="00F457E4" w:rsidRDefault="00F457E4" w:rsidP="00F457E4">
            <w:pPr>
              <w:jc w:val="center"/>
            </w:pPr>
            <w:r w:rsidRPr="002218F9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750</w:t>
            </w:r>
          </w:p>
        </w:tc>
        <w:tc>
          <w:tcPr>
            <w:tcW w:w="1186" w:type="dxa"/>
            <w:gridSpan w:val="2"/>
            <w:shd w:val="clear" w:color="auto" w:fill="auto"/>
          </w:tcPr>
          <w:p w:rsidR="00F457E4" w:rsidRDefault="00F457E4" w:rsidP="00F457E4">
            <w:pPr>
              <w:jc w:val="center"/>
            </w:pPr>
            <w:r w:rsidRPr="002218F9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750</w:t>
            </w:r>
          </w:p>
        </w:tc>
        <w:tc>
          <w:tcPr>
            <w:tcW w:w="1059" w:type="dxa"/>
            <w:shd w:val="clear" w:color="auto" w:fill="auto"/>
            <w:hideMark/>
          </w:tcPr>
          <w:p w:rsidR="00F457E4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21" w:type="dxa"/>
            <w:shd w:val="clear" w:color="auto" w:fill="auto"/>
            <w:hideMark/>
          </w:tcPr>
          <w:p w:rsidR="00F457E4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6F19CD" w:rsidRPr="00D14580" w:rsidTr="00F457E4">
        <w:tc>
          <w:tcPr>
            <w:tcW w:w="562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5.</w:t>
            </w:r>
          </w:p>
        </w:tc>
        <w:tc>
          <w:tcPr>
            <w:tcW w:w="502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Соотношение средней заработной платы работников учреждений культуры и средней заработной платы в Ростовской области:</w:t>
            </w:r>
          </w:p>
        </w:tc>
        <w:tc>
          <w:tcPr>
            <w:tcW w:w="1267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</w:tr>
      <w:tr w:rsidR="006F19CD" w:rsidRPr="00D14580" w:rsidTr="00F457E4">
        <w:trPr>
          <w:trHeight w:val="1144"/>
        </w:trPr>
        <w:tc>
          <w:tcPr>
            <w:tcW w:w="562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502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 Программе поэтапного совершенствования систем оплаты труда в муниципальных учреждениях на 2012 – 2018 годы (процентов)</w:t>
            </w:r>
          </w:p>
        </w:tc>
        <w:tc>
          <w:tcPr>
            <w:tcW w:w="1267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58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53,0</w:t>
            </w:r>
          </w:p>
        </w:tc>
        <w:tc>
          <w:tcPr>
            <w:tcW w:w="1153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59,0</w:t>
            </w:r>
          </w:p>
        </w:tc>
        <w:tc>
          <w:tcPr>
            <w:tcW w:w="1248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65,0</w:t>
            </w:r>
          </w:p>
        </w:tc>
        <w:tc>
          <w:tcPr>
            <w:tcW w:w="1171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74,0</w:t>
            </w:r>
          </w:p>
        </w:tc>
        <w:tc>
          <w:tcPr>
            <w:tcW w:w="1316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85,0</w:t>
            </w:r>
          </w:p>
        </w:tc>
        <w:tc>
          <w:tcPr>
            <w:tcW w:w="1186" w:type="dxa"/>
            <w:gridSpan w:val="2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100,0</w:t>
            </w:r>
          </w:p>
        </w:tc>
        <w:tc>
          <w:tcPr>
            <w:tcW w:w="105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21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6F19CD" w:rsidRPr="00D14580" w:rsidTr="00F457E4">
        <w:tc>
          <w:tcPr>
            <w:tcW w:w="562" w:type="dxa"/>
            <w:shd w:val="clear" w:color="auto" w:fill="auto"/>
            <w:hideMark/>
          </w:tcPr>
          <w:p w:rsidR="006F19CD" w:rsidRPr="002331B5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2331B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5.2</w:t>
            </w:r>
          </w:p>
        </w:tc>
        <w:tc>
          <w:tcPr>
            <w:tcW w:w="5029" w:type="dxa"/>
            <w:shd w:val="clear" w:color="auto" w:fill="auto"/>
            <w:hideMark/>
          </w:tcPr>
          <w:p w:rsidR="006F19CD" w:rsidRPr="002331B5" w:rsidRDefault="006F19CD" w:rsidP="00E44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2331B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 Плану мероприятий («дорожной карте») «Изменения в отраслях социальной сферы, направленные на повышение эффективности сферы культуры» (процентов)</w:t>
            </w:r>
            <w:r w:rsidR="007A34EC" w:rsidRPr="002331B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не менять</w:t>
            </w:r>
          </w:p>
        </w:tc>
        <w:tc>
          <w:tcPr>
            <w:tcW w:w="1267" w:type="dxa"/>
            <w:shd w:val="clear" w:color="auto" w:fill="auto"/>
            <w:hideMark/>
          </w:tcPr>
          <w:p w:rsidR="006F19CD" w:rsidRPr="002331B5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2331B5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58" w:type="dxa"/>
            <w:shd w:val="clear" w:color="auto" w:fill="auto"/>
            <w:hideMark/>
          </w:tcPr>
          <w:p w:rsidR="006F19CD" w:rsidRPr="002331B5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2331B5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70,3</w:t>
            </w:r>
          </w:p>
        </w:tc>
        <w:tc>
          <w:tcPr>
            <w:tcW w:w="1153" w:type="dxa"/>
            <w:shd w:val="clear" w:color="auto" w:fill="auto"/>
            <w:hideMark/>
          </w:tcPr>
          <w:p w:rsidR="006F19CD" w:rsidRPr="002331B5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2331B5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70,3</w:t>
            </w:r>
          </w:p>
        </w:tc>
        <w:tc>
          <w:tcPr>
            <w:tcW w:w="1248" w:type="dxa"/>
            <w:shd w:val="clear" w:color="auto" w:fill="auto"/>
            <w:hideMark/>
          </w:tcPr>
          <w:p w:rsidR="006F19CD" w:rsidRPr="002331B5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2331B5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70,3</w:t>
            </w:r>
          </w:p>
        </w:tc>
        <w:tc>
          <w:tcPr>
            <w:tcW w:w="1171" w:type="dxa"/>
            <w:shd w:val="clear" w:color="auto" w:fill="auto"/>
            <w:hideMark/>
          </w:tcPr>
          <w:p w:rsidR="006F19CD" w:rsidRPr="002331B5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2331B5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82,4</w:t>
            </w:r>
          </w:p>
        </w:tc>
        <w:tc>
          <w:tcPr>
            <w:tcW w:w="1316" w:type="dxa"/>
            <w:shd w:val="clear" w:color="auto" w:fill="auto"/>
            <w:hideMark/>
          </w:tcPr>
          <w:p w:rsidR="006F19CD" w:rsidRPr="002331B5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2331B5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100,0</w:t>
            </w:r>
          </w:p>
        </w:tc>
        <w:tc>
          <w:tcPr>
            <w:tcW w:w="1186" w:type="dxa"/>
            <w:gridSpan w:val="2"/>
            <w:shd w:val="clear" w:color="auto" w:fill="auto"/>
            <w:hideMark/>
          </w:tcPr>
          <w:p w:rsidR="006F19CD" w:rsidRPr="002331B5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2331B5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100,0</w:t>
            </w:r>
          </w:p>
        </w:tc>
        <w:tc>
          <w:tcPr>
            <w:tcW w:w="1059" w:type="dxa"/>
            <w:shd w:val="clear" w:color="auto" w:fill="auto"/>
            <w:hideMark/>
          </w:tcPr>
          <w:p w:rsidR="006F19CD" w:rsidRPr="002331B5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2331B5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21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2331B5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6F19CD" w:rsidRPr="00D14580" w:rsidTr="00F457E4">
        <w:tc>
          <w:tcPr>
            <w:tcW w:w="562" w:type="dxa"/>
            <w:shd w:val="clear" w:color="auto" w:fill="auto"/>
            <w:hideMark/>
          </w:tcPr>
          <w:p w:rsidR="006F19CD" w:rsidRPr="007A34EC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7A34E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5.3</w:t>
            </w:r>
          </w:p>
        </w:tc>
        <w:tc>
          <w:tcPr>
            <w:tcW w:w="5029" w:type="dxa"/>
            <w:shd w:val="clear" w:color="auto" w:fill="auto"/>
            <w:hideMark/>
          </w:tcPr>
          <w:p w:rsidR="006F19CD" w:rsidRPr="007A34EC" w:rsidRDefault="006F19CD" w:rsidP="002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7A34E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 </w:t>
            </w:r>
            <w:r w:rsidR="002331B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Ремонтненскому</w:t>
            </w:r>
            <w:r w:rsidR="00F457E4" w:rsidRPr="007A34E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2331B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району</w:t>
            </w:r>
            <w:r w:rsidRPr="007A34E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(процентов)</w:t>
            </w:r>
            <w:r w:rsidR="007A34E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(стр.8/на стр</w:t>
            </w:r>
            <w:proofErr w:type="gramStart"/>
            <w:r w:rsidR="007A34E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6</w:t>
            </w:r>
            <w:proofErr w:type="gramEnd"/>
            <w:r w:rsidR="007A34E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267" w:type="dxa"/>
            <w:shd w:val="clear" w:color="auto" w:fill="auto"/>
            <w:hideMark/>
          </w:tcPr>
          <w:p w:rsidR="006F19CD" w:rsidRPr="007A34EC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7A34EC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58" w:type="dxa"/>
            <w:shd w:val="clear" w:color="auto" w:fill="auto"/>
            <w:hideMark/>
          </w:tcPr>
          <w:p w:rsidR="006F19CD" w:rsidRPr="007A34EC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7A34EC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53,3</w:t>
            </w:r>
          </w:p>
        </w:tc>
        <w:tc>
          <w:tcPr>
            <w:tcW w:w="1153" w:type="dxa"/>
            <w:shd w:val="clear" w:color="auto" w:fill="auto"/>
            <w:hideMark/>
          </w:tcPr>
          <w:p w:rsidR="006F19CD" w:rsidRPr="007A34EC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7A34EC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65,5</w:t>
            </w:r>
          </w:p>
          <w:p w:rsidR="006F19CD" w:rsidRPr="007A34EC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hideMark/>
          </w:tcPr>
          <w:p w:rsidR="006F19CD" w:rsidRPr="007A34EC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7A34EC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62,1</w:t>
            </w:r>
          </w:p>
        </w:tc>
        <w:tc>
          <w:tcPr>
            <w:tcW w:w="1171" w:type="dxa"/>
            <w:shd w:val="clear" w:color="auto" w:fill="auto"/>
            <w:hideMark/>
          </w:tcPr>
          <w:p w:rsidR="006F19CD" w:rsidRPr="007A34EC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7A34EC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74,7</w:t>
            </w:r>
          </w:p>
        </w:tc>
        <w:tc>
          <w:tcPr>
            <w:tcW w:w="1316" w:type="dxa"/>
            <w:shd w:val="clear" w:color="auto" w:fill="auto"/>
            <w:hideMark/>
          </w:tcPr>
          <w:p w:rsidR="006F19CD" w:rsidRPr="007A34EC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7A34EC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100,0</w:t>
            </w:r>
          </w:p>
        </w:tc>
        <w:tc>
          <w:tcPr>
            <w:tcW w:w="1186" w:type="dxa"/>
            <w:gridSpan w:val="2"/>
            <w:shd w:val="clear" w:color="auto" w:fill="auto"/>
            <w:hideMark/>
          </w:tcPr>
          <w:p w:rsidR="006F19CD" w:rsidRPr="007A34EC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7A34EC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100,0</w:t>
            </w:r>
          </w:p>
        </w:tc>
        <w:tc>
          <w:tcPr>
            <w:tcW w:w="1059" w:type="dxa"/>
            <w:shd w:val="clear" w:color="auto" w:fill="auto"/>
            <w:hideMark/>
          </w:tcPr>
          <w:p w:rsidR="006F19CD" w:rsidRPr="007A34EC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7A34EC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21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7A34EC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6F19CD" w:rsidRPr="00D14580" w:rsidTr="00F457E4">
        <w:tc>
          <w:tcPr>
            <w:tcW w:w="562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6.</w:t>
            </w:r>
          </w:p>
        </w:tc>
        <w:tc>
          <w:tcPr>
            <w:tcW w:w="502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Средняя заработная плата по Ростовской области (рублей)</w:t>
            </w:r>
          </w:p>
        </w:tc>
        <w:tc>
          <w:tcPr>
            <w:tcW w:w="1267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19444,1</w:t>
            </w:r>
          </w:p>
        </w:tc>
        <w:tc>
          <w:tcPr>
            <w:tcW w:w="1258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21616,6</w:t>
            </w:r>
          </w:p>
        </w:tc>
        <w:tc>
          <w:tcPr>
            <w:tcW w:w="1153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23620,9</w:t>
            </w:r>
          </w:p>
        </w:tc>
        <w:tc>
          <w:tcPr>
            <w:tcW w:w="1248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22232,1</w:t>
            </w:r>
          </w:p>
        </w:tc>
        <w:tc>
          <w:tcPr>
            <w:tcW w:w="1171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22987,8</w:t>
            </w:r>
          </w:p>
        </w:tc>
        <w:tc>
          <w:tcPr>
            <w:tcW w:w="1316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25514,0</w:t>
            </w:r>
          </w:p>
        </w:tc>
        <w:tc>
          <w:tcPr>
            <w:tcW w:w="1186" w:type="dxa"/>
            <w:gridSpan w:val="2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28114,3</w:t>
            </w:r>
          </w:p>
        </w:tc>
        <w:tc>
          <w:tcPr>
            <w:tcW w:w="105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21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6F19CD" w:rsidRPr="00D14580" w:rsidTr="00F457E4">
        <w:tc>
          <w:tcPr>
            <w:tcW w:w="562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7.</w:t>
            </w:r>
          </w:p>
        </w:tc>
        <w:tc>
          <w:tcPr>
            <w:tcW w:w="502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Темп роста к предыдущему году (процентов)</w:t>
            </w:r>
          </w:p>
        </w:tc>
        <w:tc>
          <w:tcPr>
            <w:tcW w:w="1267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58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111,0</w:t>
            </w:r>
          </w:p>
        </w:tc>
        <w:tc>
          <w:tcPr>
            <w:tcW w:w="1153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109,0</w:t>
            </w:r>
          </w:p>
        </w:tc>
        <w:tc>
          <w:tcPr>
            <w:tcW w:w="1248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94,0</w:t>
            </w:r>
          </w:p>
        </w:tc>
        <w:tc>
          <w:tcPr>
            <w:tcW w:w="1171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103,0</w:t>
            </w:r>
          </w:p>
        </w:tc>
        <w:tc>
          <w:tcPr>
            <w:tcW w:w="1316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111,0</w:t>
            </w:r>
          </w:p>
        </w:tc>
        <w:tc>
          <w:tcPr>
            <w:tcW w:w="1186" w:type="dxa"/>
            <w:gridSpan w:val="2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110,0</w:t>
            </w:r>
          </w:p>
        </w:tc>
        <w:tc>
          <w:tcPr>
            <w:tcW w:w="105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21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6F19CD" w:rsidRPr="00D14580" w:rsidTr="00F457E4">
        <w:tc>
          <w:tcPr>
            <w:tcW w:w="562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8.</w:t>
            </w:r>
          </w:p>
        </w:tc>
        <w:tc>
          <w:tcPr>
            <w:tcW w:w="502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Среднемесячная заработная плата работников учреждений культуры (рублей)</w:t>
            </w:r>
          </w:p>
        </w:tc>
        <w:tc>
          <w:tcPr>
            <w:tcW w:w="1267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8656,27</w:t>
            </w:r>
          </w:p>
        </w:tc>
        <w:tc>
          <w:tcPr>
            <w:tcW w:w="1258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11521,6</w:t>
            </w:r>
          </w:p>
        </w:tc>
        <w:tc>
          <w:tcPr>
            <w:tcW w:w="1153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15464,3</w:t>
            </w:r>
          </w:p>
        </w:tc>
        <w:tc>
          <w:tcPr>
            <w:tcW w:w="1248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13815,6</w:t>
            </w:r>
          </w:p>
        </w:tc>
        <w:tc>
          <w:tcPr>
            <w:tcW w:w="1171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17168,1</w:t>
            </w:r>
          </w:p>
        </w:tc>
        <w:tc>
          <w:tcPr>
            <w:tcW w:w="1316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25514,0</w:t>
            </w:r>
          </w:p>
        </w:tc>
        <w:tc>
          <w:tcPr>
            <w:tcW w:w="1186" w:type="dxa"/>
            <w:gridSpan w:val="2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28114,3</w:t>
            </w:r>
          </w:p>
        </w:tc>
        <w:tc>
          <w:tcPr>
            <w:tcW w:w="105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21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6F19CD" w:rsidRPr="00D14580" w:rsidTr="00F457E4">
        <w:tc>
          <w:tcPr>
            <w:tcW w:w="562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9.</w:t>
            </w:r>
          </w:p>
        </w:tc>
        <w:tc>
          <w:tcPr>
            <w:tcW w:w="502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Темп роста к предыдущему году (процентов)</w:t>
            </w:r>
          </w:p>
        </w:tc>
        <w:tc>
          <w:tcPr>
            <w:tcW w:w="1267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58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133,0</w:t>
            </w:r>
          </w:p>
        </w:tc>
        <w:tc>
          <w:tcPr>
            <w:tcW w:w="1153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134,0</w:t>
            </w:r>
          </w:p>
        </w:tc>
        <w:tc>
          <w:tcPr>
            <w:tcW w:w="1248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89,0</w:t>
            </w:r>
          </w:p>
        </w:tc>
        <w:tc>
          <w:tcPr>
            <w:tcW w:w="1171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124,0</w:t>
            </w:r>
          </w:p>
        </w:tc>
        <w:tc>
          <w:tcPr>
            <w:tcW w:w="1316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149,0</w:t>
            </w:r>
          </w:p>
        </w:tc>
        <w:tc>
          <w:tcPr>
            <w:tcW w:w="1186" w:type="dxa"/>
            <w:gridSpan w:val="2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110,0</w:t>
            </w:r>
          </w:p>
        </w:tc>
        <w:tc>
          <w:tcPr>
            <w:tcW w:w="105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21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F457E4" w:rsidRPr="00D14580" w:rsidTr="00F457E4">
        <w:tc>
          <w:tcPr>
            <w:tcW w:w="562" w:type="dxa"/>
            <w:shd w:val="clear" w:color="auto" w:fill="auto"/>
            <w:hideMark/>
          </w:tcPr>
          <w:p w:rsidR="00F457E4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10.</w:t>
            </w:r>
          </w:p>
        </w:tc>
        <w:tc>
          <w:tcPr>
            <w:tcW w:w="5029" w:type="dxa"/>
            <w:shd w:val="clear" w:color="auto" w:fill="auto"/>
            <w:hideMark/>
          </w:tcPr>
          <w:p w:rsidR="00F457E4" w:rsidRPr="00D14580" w:rsidRDefault="00F457E4" w:rsidP="00E44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Доля от средств от приносящей доход деятельности в фонде заработной платы по работникам учреждений культуры (процентов)</w:t>
            </w:r>
          </w:p>
        </w:tc>
        <w:tc>
          <w:tcPr>
            <w:tcW w:w="1267" w:type="dxa"/>
            <w:shd w:val="clear" w:color="auto" w:fill="auto"/>
            <w:hideMark/>
          </w:tcPr>
          <w:p w:rsidR="00F457E4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58" w:type="dxa"/>
            <w:shd w:val="clear" w:color="auto" w:fill="auto"/>
          </w:tcPr>
          <w:p w:rsidR="00F457E4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  <w:t>0,0</w:t>
            </w:r>
          </w:p>
        </w:tc>
        <w:tc>
          <w:tcPr>
            <w:tcW w:w="1153" w:type="dxa"/>
            <w:shd w:val="clear" w:color="auto" w:fill="auto"/>
          </w:tcPr>
          <w:p w:rsidR="00F457E4" w:rsidRDefault="00F457E4" w:rsidP="00F457E4">
            <w:pPr>
              <w:jc w:val="center"/>
            </w:pPr>
            <w:r w:rsidRPr="00B32CAF">
              <w:rPr>
                <w:rFonts w:ascii="Times New Roman" w:eastAsia="Times New Roman" w:hAnsi="Times New Roman" w:cs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F457E4" w:rsidRDefault="00F457E4" w:rsidP="00F457E4">
            <w:pPr>
              <w:jc w:val="center"/>
            </w:pPr>
            <w:r w:rsidRPr="00B32CAF">
              <w:rPr>
                <w:rFonts w:ascii="Times New Roman" w:eastAsia="Times New Roman" w:hAnsi="Times New Roman" w:cs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  <w:t>0,0</w:t>
            </w:r>
          </w:p>
        </w:tc>
        <w:tc>
          <w:tcPr>
            <w:tcW w:w="1171" w:type="dxa"/>
            <w:shd w:val="clear" w:color="auto" w:fill="auto"/>
          </w:tcPr>
          <w:p w:rsidR="00F457E4" w:rsidRDefault="00F457E4" w:rsidP="00F457E4">
            <w:pPr>
              <w:jc w:val="center"/>
            </w:pPr>
            <w:r w:rsidRPr="00B32CAF">
              <w:rPr>
                <w:rFonts w:ascii="Times New Roman" w:eastAsia="Times New Roman" w:hAnsi="Times New Roman" w:cs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  <w:t>0,0</w:t>
            </w:r>
          </w:p>
        </w:tc>
        <w:tc>
          <w:tcPr>
            <w:tcW w:w="1316" w:type="dxa"/>
            <w:shd w:val="clear" w:color="auto" w:fill="auto"/>
          </w:tcPr>
          <w:p w:rsidR="00F457E4" w:rsidRDefault="00F457E4" w:rsidP="00F457E4">
            <w:pPr>
              <w:jc w:val="center"/>
            </w:pPr>
            <w:r w:rsidRPr="00B32CAF">
              <w:rPr>
                <w:rFonts w:ascii="Times New Roman" w:eastAsia="Times New Roman" w:hAnsi="Times New Roman" w:cs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2"/>
            <w:shd w:val="clear" w:color="auto" w:fill="auto"/>
          </w:tcPr>
          <w:p w:rsidR="00F457E4" w:rsidRDefault="00F457E4" w:rsidP="00F457E4">
            <w:pPr>
              <w:jc w:val="center"/>
            </w:pPr>
            <w:r w:rsidRPr="00B32CAF">
              <w:rPr>
                <w:rFonts w:ascii="Times New Roman" w:eastAsia="Times New Roman" w:hAnsi="Times New Roman" w:cs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  <w:t>0,0</w:t>
            </w:r>
          </w:p>
        </w:tc>
        <w:tc>
          <w:tcPr>
            <w:tcW w:w="1059" w:type="dxa"/>
            <w:shd w:val="clear" w:color="auto" w:fill="auto"/>
          </w:tcPr>
          <w:p w:rsidR="00F457E4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21" w:type="dxa"/>
            <w:shd w:val="clear" w:color="auto" w:fill="auto"/>
            <w:hideMark/>
          </w:tcPr>
          <w:p w:rsidR="00F457E4" w:rsidRPr="00D14580" w:rsidRDefault="00F457E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6F19CD" w:rsidRPr="00D14580" w:rsidTr="00F457E4">
        <w:tc>
          <w:tcPr>
            <w:tcW w:w="562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11.</w:t>
            </w:r>
          </w:p>
        </w:tc>
        <w:tc>
          <w:tcPr>
            <w:tcW w:w="502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Размер начислений на фонд оплаты труда (процентов)</w:t>
            </w:r>
          </w:p>
        </w:tc>
        <w:tc>
          <w:tcPr>
            <w:tcW w:w="1267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30,2</w:t>
            </w:r>
          </w:p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30,2</w:t>
            </w:r>
          </w:p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30,2</w:t>
            </w:r>
          </w:p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30,2</w:t>
            </w:r>
          </w:p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30,2</w:t>
            </w:r>
          </w:p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34,2</w:t>
            </w:r>
          </w:p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34,2</w:t>
            </w:r>
          </w:p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21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6F19CD" w:rsidRPr="00D14580" w:rsidTr="00F457E4">
        <w:tc>
          <w:tcPr>
            <w:tcW w:w="562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12.</w:t>
            </w:r>
          </w:p>
        </w:tc>
        <w:tc>
          <w:tcPr>
            <w:tcW w:w="502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Фонд оплаты труда с начислениями (тыс. рублей)</w:t>
            </w:r>
          </w:p>
        </w:tc>
        <w:tc>
          <w:tcPr>
            <w:tcW w:w="1267" w:type="dxa"/>
            <w:shd w:val="clear" w:color="auto" w:fill="auto"/>
          </w:tcPr>
          <w:p w:rsidR="006F19CD" w:rsidRPr="00D14580" w:rsidRDefault="00AE1747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1079,7</w:t>
            </w:r>
          </w:p>
        </w:tc>
        <w:tc>
          <w:tcPr>
            <w:tcW w:w="1258" w:type="dxa"/>
            <w:shd w:val="clear" w:color="auto" w:fill="auto"/>
          </w:tcPr>
          <w:p w:rsidR="006F19CD" w:rsidRPr="00D14580" w:rsidRDefault="00AE1747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1287,9</w:t>
            </w:r>
          </w:p>
        </w:tc>
        <w:tc>
          <w:tcPr>
            <w:tcW w:w="1153" w:type="dxa"/>
            <w:shd w:val="clear" w:color="auto" w:fill="auto"/>
          </w:tcPr>
          <w:p w:rsidR="006F19CD" w:rsidRPr="00D14580" w:rsidRDefault="00AE1747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  <w:t>1485,8</w:t>
            </w:r>
          </w:p>
        </w:tc>
        <w:tc>
          <w:tcPr>
            <w:tcW w:w="1248" w:type="dxa"/>
            <w:shd w:val="clear" w:color="auto" w:fill="auto"/>
          </w:tcPr>
          <w:p w:rsidR="006F19CD" w:rsidRPr="00D14580" w:rsidRDefault="00AE1747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1316,6</w:t>
            </w:r>
          </w:p>
        </w:tc>
        <w:tc>
          <w:tcPr>
            <w:tcW w:w="1171" w:type="dxa"/>
            <w:shd w:val="clear" w:color="auto" w:fill="auto"/>
          </w:tcPr>
          <w:p w:rsidR="006F19CD" w:rsidRPr="00D14580" w:rsidRDefault="00C63FF4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1198,0</w:t>
            </w:r>
          </w:p>
        </w:tc>
        <w:tc>
          <w:tcPr>
            <w:tcW w:w="1316" w:type="dxa"/>
            <w:shd w:val="clear" w:color="auto" w:fill="auto"/>
          </w:tcPr>
          <w:p w:rsidR="006F19CD" w:rsidRPr="006E0871" w:rsidRDefault="006E0871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6E0871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4710,9</w:t>
            </w:r>
          </w:p>
        </w:tc>
        <w:tc>
          <w:tcPr>
            <w:tcW w:w="1186" w:type="dxa"/>
            <w:gridSpan w:val="2"/>
            <w:shd w:val="clear" w:color="auto" w:fill="auto"/>
          </w:tcPr>
          <w:p w:rsidR="006F19CD" w:rsidRPr="006E0871" w:rsidRDefault="006E0871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6E0871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6300,3</w:t>
            </w:r>
          </w:p>
        </w:tc>
        <w:tc>
          <w:tcPr>
            <w:tcW w:w="1059" w:type="dxa"/>
            <w:shd w:val="clear" w:color="auto" w:fill="auto"/>
          </w:tcPr>
          <w:p w:rsidR="006F19CD" w:rsidRPr="006E0871" w:rsidRDefault="006E0871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6E0871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4000,4</w:t>
            </w:r>
          </w:p>
        </w:tc>
        <w:tc>
          <w:tcPr>
            <w:tcW w:w="1121" w:type="dxa"/>
            <w:shd w:val="clear" w:color="auto" w:fill="auto"/>
          </w:tcPr>
          <w:p w:rsidR="006F19CD" w:rsidRPr="006E0871" w:rsidRDefault="006E0871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6E0871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16299,5</w:t>
            </w:r>
          </w:p>
        </w:tc>
      </w:tr>
      <w:tr w:rsidR="006F19CD" w:rsidRPr="00D14580" w:rsidTr="00F457E4">
        <w:tc>
          <w:tcPr>
            <w:tcW w:w="562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13.</w:t>
            </w:r>
          </w:p>
        </w:tc>
        <w:tc>
          <w:tcPr>
            <w:tcW w:w="502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Прирост фонда оплаты труда с начис</w:t>
            </w: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лениями по отношению к 2013 году (тыс. рублей)</w:t>
            </w:r>
          </w:p>
        </w:tc>
        <w:tc>
          <w:tcPr>
            <w:tcW w:w="1267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58" w:type="dxa"/>
            <w:shd w:val="clear" w:color="auto" w:fill="auto"/>
          </w:tcPr>
          <w:p w:rsidR="006F19CD" w:rsidRPr="00D14580" w:rsidRDefault="00C63FF4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208,2</w:t>
            </w:r>
          </w:p>
        </w:tc>
        <w:tc>
          <w:tcPr>
            <w:tcW w:w="1153" w:type="dxa"/>
            <w:shd w:val="clear" w:color="auto" w:fill="auto"/>
          </w:tcPr>
          <w:p w:rsidR="006F19CD" w:rsidRPr="00D14580" w:rsidRDefault="00C63FF4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  <w:t>197,9</w:t>
            </w:r>
          </w:p>
        </w:tc>
        <w:tc>
          <w:tcPr>
            <w:tcW w:w="1248" w:type="dxa"/>
            <w:shd w:val="clear" w:color="auto" w:fill="auto"/>
          </w:tcPr>
          <w:p w:rsidR="006F19CD" w:rsidRPr="00D14580" w:rsidRDefault="006E0871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28,7</w:t>
            </w:r>
          </w:p>
        </w:tc>
        <w:tc>
          <w:tcPr>
            <w:tcW w:w="1171" w:type="dxa"/>
            <w:shd w:val="clear" w:color="auto" w:fill="auto"/>
          </w:tcPr>
          <w:p w:rsidR="006F19CD" w:rsidRPr="00D14580" w:rsidRDefault="006E0871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-89,9</w:t>
            </w:r>
          </w:p>
        </w:tc>
        <w:tc>
          <w:tcPr>
            <w:tcW w:w="1316" w:type="dxa"/>
            <w:shd w:val="clear" w:color="auto" w:fill="auto"/>
          </w:tcPr>
          <w:p w:rsidR="006F19CD" w:rsidRPr="006E0871" w:rsidRDefault="006E0871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3423,0</w:t>
            </w:r>
          </w:p>
        </w:tc>
        <w:tc>
          <w:tcPr>
            <w:tcW w:w="1186" w:type="dxa"/>
            <w:gridSpan w:val="2"/>
            <w:shd w:val="clear" w:color="auto" w:fill="auto"/>
          </w:tcPr>
          <w:p w:rsidR="006F19CD" w:rsidRPr="006E0871" w:rsidRDefault="006E0871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5012,4</w:t>
            </w:r>
          </w:p>
        </w:tc>
        <w:tc>
          <w:tcPr>
            <w:tcW w:w="1059" w:type="dxa"/>
            <w:shd w:val="clear" w:color="auto" w:fill="auto"/>
          </w:tcPr>
          <w:p w:rsidR="006F19CD" w:rsidRPr="006E0871" w:rsidRDefault="006E0871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2712,5</w:t>
            </w:r>
          </w:p>
        </w:tc>
        <w:tc>
          <w:tcPr>
            <w:tcW w:w="1121" w:type="dxa"/>
            <w:shd w:val="clear" w:color="auto" w:fill="auto"/>
          </w:tcPr>
          <w:p w:rsidR="006F19CD" w:rsidRPr="006E0871" w:rsidRDefault="006E0871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15002,6</w:t>
            </w:r>
          </w:p>
        </w:tc>
      </w:tr>
      <w:tr w:rsidR="006F19CD" w:rsidRPr="00D14580" w:rsidTr="00F457E4">
        <w:tc>
          <w:tcPr>
            <w:tcW w:w="562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14.</w:t>
            </w:r>
          </w:p>
        </w:tc>
        <w:tc>
          <w:tcPr>
            <w:tcW w:w="502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1267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kern w:val="2"/>
                <w:position w:val="-12"/>
                <w:sz w:val="24"/>
                <w:szCs w:val="24"/>
              </w:rPr>
            </w:pPr>
          </w:p>
        </w:tc>
      </w:tr>
      <w:tr w:rsidR="006F19CD" w:rsidRPr="00D14580" w:rsidTr="00F457E4">
        <w:tc>
          <w:tcPr>
            <w:tcW w:w="562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14.1.</w:t>
            </w:r>
          </w:p>
        </w:tc>
        <w:tc>
          <w:tcPr>
            <w:tcW w:w="5029" w:type="dxa"/>
            <w:shd w:val="clear" w:color="auto" w:fill="auto"/>
            <w:hideMark/>
          </w:tcPr>
          <w:p w:rsidR="006F19CD" w:rsidRPr="00D14580" w:rsidRDefault="006F19CD" w:rsidP="00C63FF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За счет средств бюджета </w:t>
            </w:r>
            <w:r w:rsidR="00C63FF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Денисовского сельского поселения</w:t>
            </w: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включая дотацию из областного бюджета (тыс. рублей)</w:t>
            </w:r>
          </w:p>
        </w:tc>
        <w:tc>
          <w:tcPr>
            <w:tcW w:w="1267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58" w:type="dxa"/>
            <w:shd w:val="clear" w:color="auto" w:fill="auto"/>
          </w:tcPr>
          <w:p w:rsidR="006F19CD" w:rsidRPr="008668B7" w:rsidRDefault="008668B7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8668B7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37,7</w:t>
            </w:r>
          </w:p>
        </w:tc>
        <w:tc>
          <w:tcPr>
            <w:tcW w:w="1153" w:type="dxa"/>
            <w:shd w:val="clear" w:color="auto" w:fill="auto"/>
          </w:tcPr>
          <w:p w:rsidR="006F19CD" w:rsidRPr="008668B7" w:rsidRDefault="008668B7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proofErr w:type="gramStart"/>
            <w:r w:rsidRPr="008668B7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152,4яя935,0+1,6+115,8)</w:t>
            </w:r>
            <w:proofErr w:type="gramEnd"/>
          </w:p>
        </w:tc>
        <w:tc>
          <w:tcPr>
            <w:tcW w:w="1248" w:type="dxa"/>
            <w:shd w:val="clear" w:color="auto" w:fill="auto"/>
          </w:tcPr>
          <w:p w:rsidR="006F19CD" w:rsidRPr="008668B7" w:rsidRDefault="008668B7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8668B7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21,0(20,0+1,0)</w:t>
            </w:r>
          </w:p>
        </w:tc>
        <w:tc>
          <w:tcPr>
            <w:tcW w:w="1171" w:type="dxa"/>
            <w:shd w:val="clear" w:color="auto" w:fill="auto"/>
          </w:tcPr>
          <w:p w:rsidR="006F19CD" w:rsidRPr="008668B7" w:rsidRDefault="008668B7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8668B7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  <w:tc>
          <w:tcPr>
            <w:tcW w:w="1316" w:type="dxa"/>
            <w:shd w:val="clear" w:color="auto" w:fill="auto"/>
          </w:tcPr>
          <w:p w:rsidR="006F19CD" w:rsidRPr="008668B7" w:rsidRDefault="008668B7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8668B7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  <w:tc>
          <w:tcPr>
            <w:tcW w:w="1186" w:type="dxa"/>
            <w:gridSpan w:val="2"/>
            <w:shd w:val="clear" w:color="auto" w:fill="auto"/>
          </w:tcPr>
          <w:p w:rsidR="006F19CD" w:rsidRPr="008668B7" w:rsidRDefault="008668B7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8668B7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6F19CD" w:rsidRPr="008668B7" w:rsidRDefault="008668B7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8668B7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173,4</w:t>
            </w:r>
          </w:p>
        </w:tc>
        <w:tc>
          <w:tcPr>
            <w:tcW w:w="1121" w:type="dxa"/>
            <w:shd w:val="clear" w:color="auto" w:fill="auto"/>
          </w:tcPr>
          <w:p w:rsidR="006F19CD" w:rsidRPr="008668B7" w:rsidRDefault="008668B7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8668B7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211,1</w:t>
            </w:r>
          </w:p>
        </w:tc>
      </w:tr>
      <w:tr w:rsidR="006F19CD" w:rsidRPr="00D14580" w:rsidTr="00F457E4">
        <w:tc>
          <w:tcPr>
            <w:tcW w:w="562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14.2.</w:t>
            </w:r>
          </w:p>
        </w:tc>
        <w:tc>
          <w:tcPr>
            <w:tcW w:w="502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Включая средства, полученные за счет проведения мероприятий по оптимизации (тыс. рублей) из них:</w:t>
            </w:r>
          </w:p>
        </w:tc>
        <w:tc>
          <w:tcPr>
            <w:tcW w:w="1267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58" w:type="dxa"/>
            <w:shd w:val="clear" w:color="auto" w:fill="auto"/>
          </w:tcPr>
          <w:p w:rsidR="006F19CD" w:rsidRPr="00C63FF4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  <w:highlight w:val="yellow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53" w:type="dxa"/>
            <w:shd w:val="clear" w:color="auto" w:fill="auto"/>
          </w:tcPr>
          <w:p w:rsidR="006F19CD" w:rsidRPr="00C63FF4" w:rsidRDefault="008668B7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  <w:highlight w:val="yellow"/>
              </w:rPr>
            </w:pPr>
            <w:r w:rsidRPr="008668B7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241,4</w:t>
            </w:r>
          </w:p>
        </w:tc>
        <w:tc>
          <w:tcPr>
            <w:tcW w:w="1248" w:type="dxa"/>
            <w:shd w:val="clear" w:color="auto" w:fill="auto"/>
          </w:tcPr>
          <w:p w:rsidR="006F19CD" w:rsidRPr="00071BF3" w:rsidRDefault="00071BF3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71BF3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48,5</w:t>
            </w:r>
          </w:p>
        </w:tc>
        <w:tc>
          <w:tcPr>
            <w:tcW w:w="1171" w:type="dxa"/>
            <w:shd w:val="clear" w:color="auto" w:fill="auto"/>
          </w:tcPr>
          <w:p w:rsidR="006F19CD" w:rsidRPr="00071BF3" w:rsidRDefault="00071BF3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71BF3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133,2</w:t>
            </w:r>
          </w:p>
        </w:tc>
        <w:tc>
          <w:tcPr>
            <w:tcW w:w="1316" w:type="dxa"/>
            <w:shd w:val="clear" w:color="auto" w:fill="auto"/>
          </w:tcPr>
          <w:p w:rsidR="006F19CD" w:rsidRPr="00071BF3" w:rsidRDefault="00071BF3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71BF3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133,2</w:t>
            </w:r>
          </w:p>
        </w:tc>
        <w:tc>
          <w:tcPr>
            <w:tcW w:w="1186" w:type="dxa"/>
            <w:gridSpan w:val="2"/>
            <w:shd w:val="clear" w:color="auto" w:fill="auto"/>
          </w:tcPr>
          <w:p w:rsidR="006F19CD" w:rsidRPr="00071BF3" w:rsidRDefault="00071BF3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71BF3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133,2</w:t>
            </w:r>
          </w:p>
        </w:tc>
        <w:tc>
          <w:tcPr>
            <w:tcW w:w="1059" w:type="dxa"/>
            <w:shd w:val="clear" w:color="auto" w:fill="auto"/>
          </w:tcPr>
          <w:p w:rsidR="006F19CD" w:rsidRPr="00071BF3" w:rsidRDefault="00071BF3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71BF3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423,1</w:t>
            </w:r>
          </w:p>
        </w:tc>
        <w:tc>
          <w:tcPr>
            <w:tcW w:w="1121" w:type="dxa"/>
            <w:shd w:val="clear" w:color="auto" w:fill="auto"/>
          </w:tcPr>
          <w:p w:rsidR="006F19CD" w:rsidRPr="00071BF3" w:rsidRDefault="00071BF3" w:rsidP="00E442F3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071BF3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689,5</w:t>
            </w:r>
          </w:p>
        </w:tc>
      </w:tr>
      <w:tr w:rsidR="006F19CD" w:rsidRPr="00D14580" w:rsidTr="00F457E4">
        <w:trPr>
          <w:trHeight w:val="735"/>
        </w:trPr>
        <w:tc>
          <w:tcPr>
            <w:tcW w:w="562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14.3.</w:t>
            </w:r>
          </w:p>
        </w:tc>
        <w:tc>
          <w:tcPr>
            <w:tcW w:w="5029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От реструктуризации сети </w:t>
            </w:r>
          </w:p>
          <w:p w:rsidR="006F19CD" w:rsidRPr="00D14580" w:rsidRDefault="006F19CD" w:rsidP="00E442F3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267" w:type="dxa"/>
            <w:shd w:val="clear" w:color="auto" w:fill="auto"/>
            <w:hideMark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58" w:type="dxa"/>
            <w:shd w:val="clear" w:color="auto" w:fill="auto"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53" w:type="dxa"/>
            <w:shd w:val="clear" w:color="auto" w:fill="auto"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248" w:type="dxa"/>
            <w:shd w:val="clear" w:color="auto" w:fill="auto"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86" w:type="dxa"/>
            <w:gridSpan w:val="2"/>
            <w:shd w:val="clear" w:color="auto" w:fill="auto"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059" w:type="dxa"/>
            <w:shd w:val="clear" w:color="auto" w:fill="auto"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6F19CD" w:rsidRPr="00D14580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14580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</w:tr>
      <w:tr w:rsidR="00071BF3" w:rsidRPr="0091742E" w:rsidTr="00F457E4">
        <w:tc>
          <w:tcPr>
            <w:tcW w:w="562" w:type="dxa"/>
            <w:shd w:val="clear" w:color="auto" w:fill="auto"/>
            <w:hideMark/>
          </w:tcPr>
          <w:p w:rsidR="00071BF3" w:rsidRPr="0091742E" w:rsidRDefault="00071BF3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14.4.</w:t>
            </w:r>
          </w:p>
        </w:tc>
        <w:tc>
          <w:tcPr>
            <w:tcW w:w="5029" w:type="dxa"/>
            <w:shd w:val="clear" w:color="auto" w:fill="auto"/>
            <w:hideMark/>
          </w:tcPr>
          <w:p w:rsidR="00071BF3" w:rsidRPr="0091742E" w:rsidRDefault="00071BF3" w:rsidP="00E442F3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От оптимизации численности персонала, в том числе административно-управленческого (тыс. рублей)</w:t>
            </w:r>
          </w:p>
          <w:p w:rsidR="00071BF3" w:rsidRPr="0091742E" w:rsidRDefault="00071BF3" w:rsidP="00E442F3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hideMark/>
          </w:tcPr>
          <w:p w:rsidR="00071BF3" w:rsidRPr="0091742E" w:rsidRDefault="00071BF3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58" w:type="dxa"/>
            <w:shd w:val="clear" w:color="auto" w:fill="auto"/>
          </w:tcPr>
          <w:p w:rsidR="00071BF3" w:rsidRPr="0091742E" w:rsidRDefault="00071BF3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53" w:type="dxa"/>
            <w:shd w:val="clear" w:color="auto" w:fill="auto"/>
          </w:tcPr>
          <w:p w:rsidR="00071BF3" w:rsidRPr="0091742E" w:rsidRDefault="00071BF3" w:rsidP="00FA0A2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241,4</w:t>
            </w:r>
          </w:p>
        </w:tc>
        <w:tc>
          <w:tcPr>
            <w:tcW w:w="1248" w:type="dxa"/>
            <w:shd w:val="clear" w:color="auto" w:fill="auto"/>
          </w:tcPr>
          <w:p w:rsidR="00071BF3" w:rsidRPr="0091742E" w:rsidRDefault="00071BF3" w:rsidP="00FA0A2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48,5</w:t>
            </w:r>
          </w:p>
        </w:tc>
        <w:tc>
          <w:tcPr>
            <w:tcW w:w="1171" w:type="dxa"/>
            <w:shd w:val="clear" w:color="auto" w:fill="auto"/>
          </w:tcPr>
          <w:p w:rsidR="00071BF3" w:rsidRPr="0091742E" w:rsidRDefault="00071BF3" w:rsidP="00FA0A2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133,2</w:t>
            </w:r>
          </w:p>
        </w:tc>
        <w:tc>
          <w:tcPr>
            <w:tcW w:w="1316" w:type="dxa"/>
            <w:shd w:val="clear" w:color="auto" w:fill="auto"/>
          </w:tcPr>
          <w:p w:rsidR="00071BF3" w:rsidRPr="0091742E" w:rsidRDefault="00071BF3" w:rsidP="00FA0A2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133,2</w:t>
            </w:r>
          </w:p>
        </w:tc>
        <w:tc>
          <w:tcPr>
            <w:tcW w:w="1186" w:type="dxa"/>
            <w:gridSpan w:val="2"/>
            <w:shd w:val="clear" w:color="auto" w:fill="auto"/>
          </w:tcPr>
          <w:p w:rsidR="00071BF3" w:rsidRPr="0091742E" w:rsidRDefault="00071BF3" w:rsidP="00FA0A2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133,2</w:t>
            </w:r>
          </w:p>
        </w:tc>
        <w:tc>
          <w:tcPr>
            <w:tcW w:w="1059" w:type="dxa"/>
            <w:shd w:val="clear" w:color="auto" w:fill="auto"/>
          </w:tcPr>
          <w:p w:rsidR="00071BF3" w:rsidRPr="0091742E" w:rsidRDefault="00071BF3" w:rsidP="00FA0A2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423,1</w:t>
            </w:r>
          </w:p>
        </w:tc>
        <w:tc>
          <w:tcPr>
            <w:tcW w:w="1121" w:type="dxa"/>
            <w:shd w:val="clear" w:color="auto" w:fill="auto"/>
          </w:tcPr>
          <w:p w:rsidR="00071BF3" w:rsidRPr="0091742E" w:rsidRDefault="00071BF3" w:rsidP="00FA0A2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689,5</w:t>
            </w:r>
          </w:p>
        </w:tc>
      </w:tr>
      <w:tr w:rsidR="006F19CD" w:rsidRPr="0091742E" w:rsidTr="00F457E4">
        <w:tc>
          <w:tcPr>
            <w:tcW w:w="562" w:type="dxa"/>
            <w:shd w:val="clear" w:color="auto" w:fill="auto"/>
            <w:hideMark/>
          </w:tcPr>
          <w:p w:rsidR="006F19CD" w:rsidRPr="0091742E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14.5.</w:t>
            </w:r>
          </w:p>
        </w:tc>
        <w:tc>
          <w:tcPr>
            <w:tcW w:w="5029" w:type="dxa"/>
            <w:shd w:val="clear" w:color="auto" w:fill="auto"/>
            <w:hideMark/>
          </w:tcPr>
          <w:p w:rsidR="006F19CD" w:rsidRPr="0091742E" w:rsidRDefault="006F19CD" w:rsidP="00E442F3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От сокращения и оптимизации расходов на содержание учреждений (тыс. рублей)</w:t>
            </w:r>
          </w:p>
        </w:tc>
        <w:tc>
          <w:tcPr>
            <w:tcW w:w="1267" w:type="dxa"/>
            <w:shd w:val="clear" w:color="auto" w:fill="auto"/>
            <w:hideMark/>
          </w:tcPr>
          <w:p w:rsidR="006F19CD" w:rsidRPr="0091742E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58" w:type="dxa"/>
            <w:shd w:val="clear" w:color="auto" w:fill="auto"/>
            <w:hideMark/>
          </w:tcPr>
          <w:p w:rsidR="006F19CD" w:rsidRPr="0091742E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53" w:type="dxa"/>
            <w:shd w:val="clear" w:color="auto" w:fill="auto"/>
          </w:tcPr>
          <w:p w:rsidR="006F19CD" w:rsidRPr="0091742E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248" w:type="dxa"/>
            <w:shd w:val="clear" w:color="auto" w:fill="auto"/>
          </w:tcPr>
          <w:p w:rsidR="006F19CD" w:rsidRPr="0091742E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71" w:type="dxa"/>
            <w:shd w:val="clear" w:color="auto" w:fill="auto"/>
          </w:tcPr>
          <w:p w:rsidR="006F19CD" w:rsidRPr="0091742E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316" w:type="dxa"/>
            <w:shd w:val="clear" w:color="auto" w:fill="auto"/>
          </w:tcPr>
          <w:p w:rsidR="006F19CD" w:rsidRPr="0091742E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</w:tcPr>
          <w:p w:rsidR="006F19CD" w:rsidRPr="0091742E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059" w:type="dxa"/>
            <w:shd w:val="clear" w:color="auto" w:fill="auto"/>
          </w:tcPr>
          <w:p w:rsidR="006F19CD" w:rsidRPr="0091742E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21" w:type="dxa"/>
            <w:shd w:val="clear" w:color="auto" w:fill="auto"/>
          </w:tcPr>
          <w:p w:rsidR="006F19CD" w:rsidRPr="0091742E" w:rsidRDefault="006F19CD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</w:tr>
      <w:tr w:rsidR="00071BF3" w:rsidRPr="0091742E" w:rsidTr="00F457E4">
        <w:tc>
          <w:tcPr>
            <w:tcW w:w="562" w:type="dxa"/>
            <w:shd w:val="clear" w:color="auto" w:fill="auto"/>
            <w:hideMark/>
          </w:tcPr>
          <w:p w:rsidR="00071BF3" w:rsidRPr="0091742E" w:rsidRDefault="00071BF3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14.6</w:t>
            </w:r>
          </w:p>
        </w:tc>
        <w:tc>
          <w:tcPr>
            <w:tcW w:w="5029" w:type="dxa"/>
            <w:shd w:val="clear" w:color="auto" w:fill="auto"/>
            <w:hideMark/>
          </w:tcPr>
          <w:p w:rsidR="00071BF3" w:rsidRPr="0091742E" w:rsidRDefault="00071BF3" w:rsidP="00E442F3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За счет средств от приносящей доход деятельности (тыс. рублей)</w:t>
            </w:r>
          </w:p>
        </w:tc>
        <w:tc>
          <w:tcPr>
            <w:tcW w:w="1267" w:type="dxa"/>
            <w:shd w:val="clear" w:color="auto" w:fill="auto"/>
            <w:hideMark/>
          </w:tcPr>
          <w:p w:rsidR="00071BF3" w:rsidRPr="0091742E" w:rsidRDefault="00071BF3" w:rsidP="00E442F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58" w:type="dxa"/>
            <w:shd w:val="clear" w:color="auto" w:fill="auto"/>
          </w:tcPr>
          <w:p w:rsidR="00071BF3" w:rsidRPr="0091742E" w:rsidRDefault="00071BF3" w:rsidP="00FA0A2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53" w:type="dxa"/>
            <w:shd w:val="clear" w:color="auto" w:fill="auto"/>
          </w:tcPr>
          <w:p w:rsidR="00071BF3" w:rsidRPr="0091742E" w:rsidRDefault="00071BF3" w:rsidP="00FA0A2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248" w:type="dxa"/>
            <w:shd w:val="clear" w:color="auto" w:fill="auto"/>
          </w:tcPr>
          <w:p w:rsidR="00071BF3" w:rsidRPr="0091742E" w:rsidRDefault="00071BF3" w:rsidP="00FA0A2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71" w:type="dxa"/>
            <w:shd w:val="clear" w:color="auto" w:fill="auto"/>
          </w:tcPr>
          <w:p w:rsidR="00071BF3" w:rsidRPr="0091742E" w:rsidRDefault="00071BF3" w:rsidP="00FA0A2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316" w:type="dxa"/>
            <w:shd w:val="clear" w:color="auto" w:fill="auto"/>
          </w:tcPr>
          <w:p w:rsidR="00071BF3" w:rsidRPr="0091742E" w:rsidRDefault="00071BF3" w:rsidP="00FA0A2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</w:tcPr>
          <w:p w:rsidR="00071BF3" w:rsidRPr="0091742E" w:rsidRDefault="00071BF3" w:rsidP="00FA0A2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059" w:type="dxa"/>
            <w:shd w:val="clear" w:color="auto" w:fill="auto"/>
          </w:tcPr>
          <w:p w:rsidR="00071BF3" w:rsidRPr="0091742E" w:rsidRDefault="00071BF3" w:rsidP="00FA0A2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21" w:type="dxa"/>
            <w:shd w:val="clear" w:color="auto" w:fill="auto"/>
          </w:tcPr>
          <w:p w:rsidR="00071BF3" w:rsidRPr="0091742E" w:rsidRDefault="00071BF3" w:rsidP="00FA0A2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</w:tr>
      <w:tr w:rsidR="006F19CD" w:rsidRPr="0091742E" w:rsidTr="00F457E4">
        <w:tc>
          <w:tcPr>
            <w:tcW w:w="562" w:type="dxa"/>
            <w:shd w:val="clear" w:color="auto" w:fill="auto"/>
            <w:hideMark/>
          </w:tcPr>
          <w:p w:rsidR="006F19CD" w:rsidRPr="0091742E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14.7.</w:t>
            </w:r>
          </w:p>
        </w:tc>
        <w:tc>
          <w:tcPr>
            <w:tcW w:w="5029" w:type="dxa"/>
            <w:shd w:val="clear" w:color="auto" w:fill="auto"/>
            <w:hideMark/>
          </w:tcPr>
          <w:p w:rsidR="006F19CD" w:rsidRPr="0091742E" w:rsidRDefault="006F19CD" w:rsidP="00E44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За счет иных источников (решений), включая корректировку консолидированного бюджета Ремонтненского района на соответствующий год (тыс. рублей)</w:t>
            </w:r>
          </w:p>
        </w:tc>
        <w:tc>
          <w:tcPr>
            <w:tcW w:w="1267" w:type="dxa"/>
            <w:shd w:val="clear" w:color="auto" w:fill="auto"/>
            <w:hideMark/>
          </w:tcPr>
          <w:p w:rsidR="006F19CD" w:rsidRPr="0091742E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58" w:type="dxa"/>
            <w:shd w:val="clear" w:color="auto" w:fill="auto"/>
            <w:hideMark/>
          </w:tcPr>
          <w:p w:rsidR="006F19CD" w:rsidRPr="0091742E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53" w:type="dxa"/>
            <w:shd w:val="clear" w:color="auto" w:fill="auto"/>
          </w:tcPr>
          <w:p w:rsidR="006F19CD" w:rsidRPr="0091742E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248" w:type="dxa"/>
            <w:shd w:val="clear" w:color="auto" w:fill="auto"/>
          </w:tcPr>
          <w:p w:rsidR="006F19CD" w:rsidRPr="0091742E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6F19CD" w:rsidRPr="0091742E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6F19CD" w:rsidRPr="0091742E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86" w:type="dxa"/>
            <w:gridSpan w:val="2"/>
            <w:shd w:val="clear" w:color="auto" w:fill="auto"/>
          </w:tcPr>
          <w:p w:rsidR="006F19CD" w:rsidRPr="0091742E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059" w:type="dxa"/>
            <w:shd w:val="clear" w:color="auto" w:fill="auto"/>
          </w:tcPr>
          <w:p w:rsidR="006F19CD" w:rsidRPr="0091742E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6F19CD" w:rsidRPr="0091742E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</w:tr>
      <w:tr w:rsidR="0091742E" w:rsidRPr="00C63FF4" w:rsidTr="00F457E4">
        <w:tc>
          <w:tcPr>
            <w:tcW w:w="562" w:type="dxa"/>
            <w:shd w:val="clear" w:color="auto" w:fill="auto"/>
            <w:hideMark/>
          </w:tcPr>
          <w:p w:rsidR="0091742E" w:rsidRPr="0091742E" w:rsidRDefault="0091742E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15.</w:t>
            </w:r>
          </w:p>
        </w:tc>
        <w:tc>
          <w:tcPr>
            <w:tcW w:w="5029" w:type="dxa"/>
            <w:shd w:val="clear" w:color="auto" w:fill="auto"/>
            <w:hideMark/>
          </w:tcPr>
          <w:p w:rsidR="0091742E" w:rsidRPr="0091742E" w:rsidRDefault="0091742E" w:rsidP="00E44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Итого, объем средств, предусмотренный на повышение оплаты труда (тыс. рублей)</w:t>
            </w:r>
          </w:p>
          <w:p w:rsidR="0091742E" w:rsidRPr="0091742E" w:rsidRDefault="0091742E" w:rsidP="00E44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(стр. 14.1 + 14.6. +14.7)</w:t>
            </w:r>
          </w:p>
        </w:tc>
        <w:tc>
          <w:tcPr>
            <w:tcW w:w="1267" w:type="dxa"/>
            <w:shd w:val="clear" w:color="auto" w:fill="auto"/>
            <w:hideMark/>
          </w:tcPr>
          <w:p w:rsidR="0091742E" w:rsidRPr="0091742E" w:rsidRDefault="0091742E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58" w:type="dxa"/>
            <w:shd w:val="clear" w:color="auto" w:fill="auto"/>
          </w:tcPr>
          <w:p w:rsidR="0091742E" w:rsidRPr="0091742E" w:rsidRDefault="0091742E" w:rsidP="00B40A7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37,7</w:t>
            </w:r>
          </w:p>
        </w:tc>
        <w:tc>
          <w:tcPr>
            <w:tcW w:w="1153" w:type="dxa"/>
            <w:shd w:val="clear" w:color="auto" w:fill="auto"/>
          </w:tcPr>
          <w:p w:rsidR="0091742E" w:rsidRPr="0091742E" w:rsidRDefault="0091742E" w:rsidP="00B40A7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proofErr w:type="gramStart"/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152,4яя935,0+1,6+115,8)</w:t>
            </w:r>
            <w:proofErr w:type="gramEnd"/>
          </w:p>
        </w:tc>
        <w:tc>
          <w:tcPr>
            <w:tcW w:w="1248" w:type="dxa"/>
            <w:shd w:val="clear" w:color="auto" w:fill="auto"/>
          </w:tcPr>
          <w:p w:rsidR="0091742E" w:rsidRPr="0091742E" w:rsidRDefault="0091742E" w:rsidP="00B40A7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21,0(20,0+1,0)</w:t>
            </w:r>
          </w:p>
        </w:tc>
        <w:tc>
          <w:tcPr>
            <w:tcW w:w="1171" w:type="dxa"/>
            <w:shd w:val="clear" w:color="auto" w:fill="auto"/>
          </w:tcPr>
          <w:p w:rsidR="0091742E" w:rsidRPr="0091742E" w:rsidRDefault="0091742E" w:rsidP="00B40A7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  <w:tc>
          <w:tcPr>
            <w:tcW w:w="1316" w:type="dxa"/>
            <w:shd w:val="clear" w:color="auto" w:fill="auto"/>
          </w:tcPr>
          <w:p w:rsidR="0091742E" w:rsidRPr="0091742E" w:rsidRDefault="0091742E" w:rsidP="00B40A7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  <w:tc>
          <w:tcPr>
            <w:tcW w:w="1186" w:type="dxa"/>
            <w:gridSpan w:val="2"/>
            <w:shd w:val="clear" w:color="auto" w:fill="auto"/>
          </w:tcPr>
          <w:p w:rsidR="0091742E" w:rsidRPr="0091742E" w:rsidRDefault="0091742E" w:rsidP="00B40A7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91742E" w:rsidRPr="0091742E" w:rsidRDefault="0091742E" w:rsidP="00B40A7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173,4</w:t>
            </w:r>
          </w:p>
        </w:tc>
        <w:tc>
          <w:tcPr>
            <w:tcW w:w="1121" w:type="dxa"/>
            <w:shd w:val="clear" w:color="auto" w:fill="auto"/>
          </w:tcPr>
          <w:p w:rsidR="0091742E" w:rsidRPr="008668B7" w:rsidRDefault="0091742E" w:rsidP="00B40A7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211,1</w:t>
            </w:r>
          </w:p>
        </w:tc>
      </w:tr>
      <w:tr w:rsidR="006F19CD" w:rsidRPr="00C63FF4" w:rsidTr="00F457E4">
        <w:tc>
          <w:tcPr>
            <w:tcW w:w="562" w:type="dxa"/>
            <w:shd w:val="clear" w:color="auto" w:fill="auto"/>
            <w:hideMark/>
          </w:tcPr>
          <w:p w:rsidR="006F19CD" w:rsidRPr="0091742E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26.</w:t>
            </w:r>
          </w:p>
        </w:tc>
        <w:tc>
          <w:tcPr>
            <w:tcW w:w="5029" w:type="dxa"/>
            <w:shd w:val="clear" w:color="auto" w:fill="auto"/>
            <w:hideMark/>
          </w:tcPr>
          <w:p w:rsidR="006F19CD" w:rsidRPr="0091742E" w:rsidRDefault="006F19CD" w:rsidP="00E44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Соотношение объема средств от оптимизации к сумме объема средств, предусмотренного на повышение оплаты труда (процентов) </w:t>
            </w:r>
          </w:p>
          <w:p w:rsidR="006F19CD" w:rsidRPr="0091742E" w:rsidRDefault="006F19CD" w:rsidP="00E44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(стр. 14.2/стр. 15</w:t>
            </w:r>
            <w:r w:rsidRPr="0091742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>x</w:t>
            </w:r>
            <w:r w:rsidRPr="0091742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100%)</w:t>
            </w:r>
          </w:p>
        </w:tc>
        <w:tc>
          <w:tcPr>
            <w:tcW w:w="1267" w:type="dxa"/>
            <w:shd w:val="clear" w:color="auto" w:fill="auto"/>
            <w:hideMark/>
          </w:tcPr>
          <w:p w:rsidR="006F19CD" w:rsidRPr="0091742E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58" w:type="dxa"/>
            <w:shd w:val="clear" w:color="auto" w:fill="auto"/>
            <w:hideMark/>
          </w:tcPr>
          <w:p w:rsidR="006F19CD" w:rsidRPr="0091742E" w:rsidRDefault="006F19CD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1153" w:type="dxa"/>
            <w:shd w:val="clear" w:color="auto" w:fill="auto"/>
            <w:hideMark/>
          </w:tcPr>
          <w:p w:rsidR="006F19CD" w:rsidRPr="0091742E" w:rsidRDefault="0091742E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158,4</w:t>
            </w:r>
          </w:p>
        </w:tc>
        <w:tc>
          <w:tcPr>
            <w:tcW w:w="1248" w:type="dxa"/>
            <w:shd w:val="clear" w:color="auto" w:fill="auto"/>
            <w:hideMark/>
          </w:tcPr>
          <w:p w:rsidR="006F19CD" w:rsidRPr="0091742E" w:rsidRDefault="0091742E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230,9</w:t>
            </w:r>
          </w:p>
        </w:tc>
        <w:tc>
          <w:tcPr>
            <w:tcW w:w="1171" w:type="dxa"/>
            <w:shd w:val="clear" w:color="auto" w:fill="auto"/>
          </w:tcPr>
          <w:p w:rsidR="006F19CD" w:rsidRPr="0091742E" w:rsidRDefault="0091742E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6F19CD" w:rsidRPr="0091742E" w:rsidRDefault="0091742E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86" w:type="dxa"/>
            <w:gridSpan w:val="2"/>
            <w:shd w:val="clear" w:color="auto" w:fill="auto"/>
          </w:tcPr>
          <w:p w:rsidR="006F19CD" w:rsidRPr="0091742E" w:rsidRDefault="0091742E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059" w:type="dxa"/>
            <w:shd w:val="clear" w:color="auto" w:fill="auto"/>
          </w:tcPr>
          <w:p w:rsidR="006F19CD" w:rsidRPr="0091742E" w:rsidRDefault="0091742E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6F19CD" w:rsidRPr="0091742E" w:rsidRDefault="0091742E" w:rsidP="00E4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91742E">
              <w:rPr>
                <w:rFonts w:ascii="Times New Roman" w:eastAsia="Times New Roman" w:hAnsi="Times New Roman" w:cs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</w:tr>
    </w:tbl>
    <w:p w:rsidR="006F19CD" w:rsidRPr="00C63FF4" w:rsidRDefault="006F19CD" w:rsidP="006F19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highlight w:val="yellow"/>
        </w:rPr>
      </w:pPr>
    </w:p>
    <w:p w:rsidR="006F19CD" w:rsidRPr="00D14580" w:rsidRDefault="006F19CD" w:rsidP="006F19C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9174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* Прирост фонда оплаты труда с начислениями по отношению к 2012 году ».</w:t>
      </w:r>
    </w:p>
    <w:p w:rsidR="006F19CD" w:rsidRPr="00D14580" w:rsidRDefault="006F19CD" w:rsidP="006F19CD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F19CD" w:rsidRPr="00D14580" w:rsidRDefault="006F19CD" w:rsidP="006F1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9CD" w:rsidRPr="00D14580" w:rsidRDefault="006F19CD" w:rsidP="006F1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9CD" w:rsidRPr="00D14580" w:rsidRDefault="006F19CD" w:rsidP="006F1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19CD" w:rsidRPr="006F19CD" w:rsidRDefault="006F19CD" w:rsidP="006F19CD">
      <w:pPr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sectPr w:rsidR="006F19CD" w:rsidRPr="006F19CD" w:rsidSect="006F19CD">
      <w:pgSz w:w="16840" w:h="11907" w:orient="landscape"/>
      <w:pgMar w:top="1701" w:right="295" w:bottom="851" w:left="28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39C5"/>
    <w:multiLevelType w:val="hybridMultilevel"/>
    <w:tmpl w:val="52D04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F2BC6"/>
    <w:multiLevelType w:val="multilevel"/>
    <w:tmpl w:val="57B4E550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7"/>
      <w:numFmt w:val="decimal"/>
      <w:isLgl/>
      <w:suff w:val="space"/>
      <w:lvlText w:val="%1.%2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2">
    <w:nsid w:val="23BA57EB"/>
    <w:multiLevelType w:val="multilevel"/>
    <w:tmpl w:val="35B83C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hint="default"/>
      </w:rPr>
    </w:lvl>
  </w:abstractNum>
  <w:abstractNum w:abstractNumId="3">
    <w:nsid w:val="379643B6"/>
    <w:multiLevelType w:val="multilevel"/>
    <w:tmpl w:val="605ABA5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suff w:val="space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">
    <w:nsid w:val="54E9305E"/>
    <w:multiLevelType w:val="multilevel"/>
    <w:tmpl w:val="AC5006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56F6701E"/>
    <w:multiLevelType w:val="hybridMultilevel"/>
    <w:tmpl w:val="BDD8B8C8"/>
    <w:lvl w:ilvl="0" w:tplc="7C2867BA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2A8C"/>
    <w:rsid w:val="00067F16"/>
    <w:rsid w:val="00071BF3"/>
    <w:rsid w:val="0009605B"/>
    <w:rsid w:val="000C2F2D"/>
    <w:rsid w:val="000D6762"/>
    <w:rsid w:val="000E31FD"/>
    <w:rsid w:val="00110C24"/>
    <w:rsid w:val="00126214"/>
    <w:rsid w:val="001304A1"/>
    <w:rsid w:val="002247DB"/>
    <w:rsid w:val="002331B5"/>
    <w:rsid w:val="002A4586"/>
    <w:rsid w:val="0030053C"/>
    <w:rsid w:val="0033290E"/>
    <w:rsid w:val="00363F30"/>
    <w:rsid w:val="004213CE"/>
    <w:rsid w:val="00452992"/>
    <w:rsid w:val="00491AB9"/>
    <w:rsid w:val="004A5828"/>
    <w:rsid w:val="004E1B66"/>
    <w:rsid w:val="005B016A"/>
    <w:rsid w:val="005F493D"/>
    <w:rsid w:val="006B1E66"/>
    <w:rsid w:val="006C4C8D"/>
    <w:rsid w:val="006E0871"/>
    <w:rsid w:val="006F19CD"/>
    <w:rsid w:val="006F6CAD"/>
    <w:rsid w:val="007A34EC"/>
    <w:rsid w:val="00836FF3"/>
    <w:rsid w:val="008668B7"/>
    <w:rsid w:val="00873345"/>
    <w:rsid w:val="00883032"/>
    <w:rsid w:val="008E0479"/>
    <w:rsid w:val="008E2E6F"/>
    <w:rsid w:val="00910A00"/>
    <w:rsid w:val="0091742E"/>
    <w:rsid w:val="00944059"/>
    <w:rsid w:val="00944D8E"/>
    <w:rsid w:val="009469F1"/>
    <w:rsid w:val="00952267"/>
    <w:rsid w:val="00983F74"/>
    <w:rsid w:val="00994CCA"/>
    <w:rsid w:val="009F6A5A"/>
    <w:rsid w:val="00AE1747"/>
    <w:rsid w:val="00B40124"/>
    <w:rsid w:val="00B42106"/>
    <w:rsid w:val="00B45714"/>
    <w:rsid w:val="00B85E82"/>
    <w:rsid w:val="00BF0425"/>
    <w:rsid w:val="00C04975"/>
    <w:rsid w:val="00C14D23"/>
    <w:rsid w:val="00C507E7"/>
    <w:rsid w:val="00C63FF4"/>
    <w:rsid w:val="00CB1863"/>
    <w:rsid w:val="00D1663F"/>
    <w:rsid w:val="00D93053"/>
    <w:rsid w:val="00DA3359"/>
    <w:rsid w:val="00DF483D"/>
    <w:rsid w:val="00E22A8C"/>
    <w:rsid w:val="00E24FD4"/>
    <w:rsid w:val="00E53DAE"/>
    <w:rsid w:val="00E955F4"/>
    <w:rsid w:val="00EA7270"/>
    <w:rsid w:val="00EE751E"/>
    <w:rsid w:val="00F457E4"/>
    <w:rsid w:val="00F93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F4"/>
  </w:style>
  <w:style w:type="paragraph" w:styleId="1">
    <w:name w:val="heading 1"/>
    <w:basedOn w:val="a"/>
    <w:next w:val="a"/>
    <w:link w:val="10"/>
    <w:uiPriority w:val="99"/>
    <w:qFormat/>
    <w:rsid w:val="00E22A8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F19C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2A8C"/>
    <w:rPr>
      <w:rFonts w:ascii="AG Souvenir" w:eastAsia="Times New Roman" w:hAnsi="AG Souvenir" w:cs="Times New Roman"/>
      <w:b/>
      <w:spacing w:val="38"/>
      <w:sz w:val="20"/>
      <w:szCs w:val="20"/>
    </w:rPr>
  </w:style>
  <w:style w:type="paragraph" w:customStyle="1" w:styleId="Postan">
    <w:name w:val="Postan"/>
    <w:basedOn w:val="a"/>
    <w:rsid w:val="00E22A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Нижний колонтитул Знак"/>
    <w:basedOn w:val="a0"/>
    <w:link w:val="a4"/>
    <w:uiPriority w:val="99"/>
    <w:semiHidden/>
    <w:rsid w:val="00067F16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3"/>
    <w:uiPriority w:val="99"/>
    <w:semiHidden/>
    <w:unhideWhenUsed/>
    <w:rsid w:val="00067F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2gif">
    <w:name w:val="msonormalbullet2.gif"/>
    <w:basedOn w:val="a"/>
    <w:rsid w:val="0006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30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B6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F19CD"/>
    <w:pPr>
      <w:spacing w:after="0" w:line="240" w:lineRule="auto"/>
    </w:pPr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semiHidden/>
    <w:rsid w:val="006F19CD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caption"/>
    <w:basedOn w:val="a"/>
    <w:next w:val="a"/>
    <w:qFormat/>
    <w:rsid w:val="006F19CD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ConsNonformat">
    <w:name w:val="ConsNonformat"/>
    <w:rsid w:val="006F1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6F19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22A8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2A8C"/>
    <w:rPr>
      <w:rFonts w:ascii="AG Souvenir" w:eastAsia="Times New Roman" w:hAnsi="AG Souvenir" w:cs="Times New Roman"/>
      <w:b/>
      <w:spacing w:val="38"/>
      <w:sz w:val="20"/>
      <w:szCs w:val="20"/>
    </w:rPr>
  </w:style>
  <w:style w:type="paragraph" w:customStyle="1" w:styleId="Postan">
    <w:name w:val="Postan"/>
    <w:basedOn w:val="a"/>
    <w:rsid w:val="00E22A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Нижний колонтитул Знак"/>
    <w:basedOn w:val="a0"/>
    <w:link w:val="a4"/>
    <w:uiPriority w:val="99"/>
    <w:semiHidden/>
    <w:rsid w:val="00067F16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3"/>
    <w:uiPriority w:val="99"/>
    <w:semiHidden/>
    <w:unhideWhenUsed/>
    <w:rsid w:val="00067F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2gif">
    <w:name w:val="msonormalbullet2.gif"/>
    <w:basedOn w:val="a"/>
    <w:rsid w:val="0006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30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FEDD-3278-441F-B2B8-B6CD09F8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Подгорненское сельское поселение</cp:lastModifiedBy>
  <cp:revision>8</cp:revision>
  <cp:lastPrinted>2016-06-09T07:02:00Z</cp:lastPrinted>
  <dcterms:created xsi:type="dcterms:W3CDTF">2016-06-16T10:13:00Z</dcterms:created>
  <dcterms:modified xsi:type="dcterms:W3CDTF">2016-08-05T08:22:00Z</dcterms:modified>
</cp:coreProperties>
</file>