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4E9E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708660" cy="7391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Российская Федерация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Ростовская область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proofErr w:type="spellStart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Ремонтненский</w:t>
      </w:r>
      <w:proofErr w:type="spellEnd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район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Администрация </w:t>
      </w:r>
      <w:proofErr w:type="spellStart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</w:t>
      </w:r>
    </w:p>
    <w:p w:rsidR="00304E9E" w:rsidRPr="00304E9E" w:rsidRDefault="00304E9E" w:rsidP="00304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E9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4E9E" w:rsidRPr="00304E9E" w:rsidRDefault="00E52140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0</w:t>
      </w:r>
      <w:r w:rsidR="006F2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.0</w:t>
      </w:r>
      <w:r w:rsidR="006F2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.2020</w:t>
      </w:r>
      <w:r w:rsidR="00953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</w:t>
      </w:r>
      <w:r w:rsidR="00304E9E"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</w:t>
      </w:r>
      <w:r w:rsidR="00304E9E"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№  </w:t>
      </w:r>
      <w:r w:rsidR="00953ED4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</w:t>
      </w:r>
      <w:r w:rsidR="006F2E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7</w:t>
      </w:r>
      <w:r w:rsidR="00953ED4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</w:t>
      </w:r>
      <w:r w:rsid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п. </w:t>
      </w:r>
      <w:proofErr w:type="spellStart"/>
      <w:r w:rsid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Денисовский</w:t>
      </w:r>
      <w:proofErr w:type="spellEnd"/>
    </w:p>
    <w:p w:rsidR="00304E9E" w:rsidRPr="00304E9E" w:rsidRDefault="00953ED4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 xml:space="preserve">                </w:t>
      </w:r>
    </w:p>
    <w:p w:rsidR="0045740D" w:rsidRPr="00C9799A" w:rsidRDefault="0045740D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 xml:space="preserve">Об утверждении Кодекса этики и служебного </w:t>
      </w:r>
    </w:p>
    <w:p w:rsidR="0045740D" w:rsidRPr="00C9799A" w:rsidRDefault="0045740D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 xml:space="preserve">поведения </w:t>
      </w:r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</w:t>
      </w:r>
    </w:p>
    <w:p w:rsidR="0045740D" w:rsidRPr="00C9799A" w:rsidRDefault="0045740D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5740D" w:rsidRPr="00C9799A" w:rsidRDefault="0045740D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40D" w:rsidRPr="00C9799A" w:rsidRDefault="0045740D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799A">
        <w:rPr>
          <w:rFonts w:ascii="Times New Roman" w:hAnsi="Times New Roman" w:cs="Times New Roman"/>
          <w:spacing w:val="-2"/>
          <w:sz w:val="24"/>
          <w:szCs w:val="24"/>
        </w:rPr>
        <w:t>В соответствии с Областным законом от 12.05.2009 № 218-ЗС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br/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своих должностных обязанностей</w:t>
      </w:r>
    </w:p>
    <w:p w:rsidR="00304E9E" w:rsidRPr="00C9799A" w:rsidRDefault="00304E9E" w:rsidP="00C97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ПОСТАНОВЛЯЮ: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1. Утвердить Кодекс этики и служебного поведения муниципальных служащих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2.Признать утратившим силу распоряжение 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 xml:space="preserve"> от </w:t>
      </w:r>
      <w:r w:rsidR="00BE2E6C">
        <w:rPr>
          <w:rFonts w:ascii="Times New Roman" w:hAnsi="Times New Roman" w:cs="Times New Roman"/>
          <w:sz w:val="24"/>
          <w:szCs w:val="24"/>
        </w:rPr>
        <w:t>15</w:t>
      </w:r>
      <w:r w:rsidRPr="00C9799A">
        <w:rPr>
          <w:rFonts w:ascii="Times New Roman" w:hAnsi="Times New Roman" w:cs="Times New Roman"/>
          <w:sz w:val="24"/>
          <w:szCs w:val="24"/>
        </w:rPr>
        <w:t>.03.2011 №</w:t>
      </w:r>
      <w:r w:rsidR="00BE2E6C">
        <w:rPr>
          <w:rFonts w:ascii="Times New Roman" w:hAnsi="Times New Roman" w:cs="Times New Roman"/>
          <w:sz w:val="24"/>
          <w:szCs w:val="24"/>
        </w:rPr>
        <w:t xml:space="preserve"> 13 </w:t>
      </w:r>
      <w:r w:rsidRPr="00C9799A">
        <w:rPr>
          <w:rFonts w:ascii="Times New Roman" w:hAnsi="Times New Roman" w:cs="Times New Roman"/>
          <w:sz w:val="24"/>
          <w:szCs w:val="24"/>
        </w:rPr>
        <w:t xml:space="preserve"> «Об утверждении Кодекса этики и служебного поведения муниципальных служащих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z w:val="24"/>
          <w:szCs w:val="24"/>
        </w:rPr>
        <w:t>».</w:t>
      </w: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со дня его официального обнародования.</w:t>
      </w: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04E9E" w:rsidRPr="00C9799A" w:rsidRDefault="00304E9E" w:rsidP="00C97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Администрации</w:t>
      </w: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Денисовского</w:t>
      </w:r>
      <w:proofErr w:type="spellEnd"/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   </w:t>
      </w: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E52140"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</w:t>
      </w: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О.А. </w:t>
      </w:r>
      <w:proofErr w:type="spellStart"/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Апанасенко</w:t>
      </w:r>
      <w:proofErr w:type="spellEnd"/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304E9E" w:rsidRDefault="00304E9E" w:rsidP="00304E9E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</w:t>
      </w:r>
      <w:r w:rsidR="00953E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Приложение </w:t>
      </w:r>
    </w:p>
    <w:p w:rsidR="00304E9E" w:rsidRPr="00304E9E" w:rsidRDefault="00953ED4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 п</w:t>
      </w:r>
      <w:r w:rsidR="00304E9E"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остановлению Администрации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E5214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F2E0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E52140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6F2E0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521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.2020 № </w:t>
      </w:r>
      <w:r w:rsidR="006F2E0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04E9E" w:rsidRPr="00C9799A" w:rsidRDefault="00304E9E" w:rsidP="00C97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>этики и служебного поведения</w:t>
      </w: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служащих </w:t>
      </w:r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1. Общие положения</w:t>
      </w: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ab/>
        <w:t>1.1. 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</w:t>
      </w:r>
      <w:r w:rsidRPr="00C97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муниципальных служащих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 xml:space="preserve">(далее – Кодекс) разработан на основании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C9799A">
        <w:rPr>
          <w:rFonts w:ascii="Times New Roman" w:hAnsi="Times New Roman" w:cs="Times New Roman"/>
          <w:sz w:val="24"/>
          <w:szCs w:val="24"/>
        </w:rPr>
        <w:t xml:space="preserve">положения Конституции Российской Федерации,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федеральных законов от 25.12.2008 № 273-ФЗ «О противодействии коррупции», </w:t>
      </w:r>
      <w:r w:rsidRPr="00C9799A">
        <w:rPr>
          <w:rFonts w:ascii="Times New Roman" w:hAnsi="Times New Roman" w:cs="Times New Roman"/>
          <w:sz w:val="24"/>
          <w:szCs w:val="24"/>
        </w:rPr>
        <w:t>от 02.03.2007 № 25-ФЗ «О муниципальной службе в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Российской Федерации», о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бластного закона Ростовской области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от 09.10.2007 №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786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ЗС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муниципальной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службе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Ростовской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9799A">
        <w:rPr>
          <w:rFonts w:ascii="Times New Roman" w:hAnsi="Times New Roman" w:cs="Times New Roman"/>
          <w:sz w:val="24"/>
          <w:szCs w:val="24"/>
        </w:rPr>
        <w:t>,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C97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муниципальные служащие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(далее – муниципальные служащие), независимо от замещаемой ими должности.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1.3. 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 Российской Федерации, поступающий на муниципальную службу в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1.4. 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1.5. 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ими своей профессиональной деятельности, а также содействие укреплению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их авторитета, доверия граждан к органам местного самоуправления </w:t>
      </w:r>
      <w:proofErr w:type="spellStart"/>
      <w:r w:rsidR="00BE2E6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органы местного самоуправления) и обеспечение единых норм поведения муниципальных служащих.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1.6. 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1.8. 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2. Основные принципы и правила служебного поведения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муниципальных служащих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с нахождением их на муниципальной службе.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2.2.3. Осуществлять свою деятельность в пределах полномочий соответствующего органа местного самоуправления.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2.2.4. Не оказывать предпочтения каким-либо профессиональным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2.2.6. Уведомлять представителя нанимателя, органы прокуратуры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или другие государственные органы обо всех случаях обращения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2.2.7.</w:t>
      </w:r>
      <w:r w:rsidRPr="00C9799A">
        <w:rPr>
          <w:rFonts w:ascii="Times New Roman" w:hAnsi="Times New Roman" w:cs="Times New Roman"/>
          <w:sz w:val="24"/>
          <w:szCs w:val="24"/>
        </w:rPr>
        <w:t>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Соблюдать установленные федеральными законами ограничения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запреты, исполнять обязанности, связанные с прохождением муниципальной службы.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2.2.9. Соблюдать нормы служебной, профессиональной этики и правила делового поведения.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2.2.10. Проявлять корректность и внимательность в обращении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с гражданами и должностными лицами.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2.2.11.</w:t>
      </w:r>
      <w:r w:rsidRPr="00C9799A">
        <w:rPr>
          <w:rFonts w:ascii="Times New Roman" w:hAnsi="Times New Roman" w:cs="Times New Roman"/>
          <w:sz w:val="24"/>
          <w:szCs w:val="24"/>
        </w:rPr>
        <w:t>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C9799A">
        <w:rPr>
          <w:rFonts w:ascii="Times New Roman" w:hAnsi="Times New Roman" w:cs="Times New Roman"/>
          <w:color w:val="000000"/>
          <w:sz w:val="24"/>
          <w:szCs w:val="24"/>
        </w:rPr>
        <w:t>, способствовать межнациональному и межконфессиональному согласию.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урегулированию возникших случаев конфликта интересов.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2.2.14. Не использовать служебное положение для оказания влияния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граждан при решении вопросов личного характера.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2.2.15. Воздерживаться от публичных высказываний, суждений и оценок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2.2.16. Соблюдать установленные в органе местного самоуправления правила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публичных выступлений и предоставления служебной информации.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2.2.17.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2.2.18. Воздерживаться в публичных выступлениях, в том числе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proofErr w:type="gramEnd"/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иные нормативные правовые акты Российской Федерации, областные законы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иные нормативные правовые акты Ростовской области, муниципальные правовые акты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2.4. 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из политической, экономической целесообразности либо по иным мотивам.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2.9. 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Муниципальному служащему запрещается получать в связи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с исполнением им должностных обязанностей вознаграждения от физических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2.12. 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2.13. 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2.13.1. Принимать меры по предотвращению и урегулированию конфликта интересов.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2.13.2. Принимать меры по предупреждению коррупции.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2.13.3. Не допускать случаев принуждения муниципальных служащих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к участию в деятельности политических партий и общественных объединений.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или бездействия.</w:t>
      </w:r>
    </w:p>
    <w:p w:rsidR="00C9799A" w:rsidRPr="00C9799A" w:rsidRDefault="00C9799A" w:rsidP="00C97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2.16. Муниципальный служащий обязан </w:t>
      </w:r>
      <w:r w:rsidRPr="00C9799A">
        <w:rPr>
          <w:rFonts w:ascii="Times New Roman" w:eastAsia="Arial Unicode MS" w:hAnsi="Times New Roman" w:cs="Times New Roman"/>
          <w:sz w:val="24"/>
          <w:szCs w:val="24"/>
        </w:rPr>
        <w:t>соблюдать</w:t>
      </w:r>
      <w:r w:rsidRPr="00C9799A">
        <w:rPr>
          <w:rFonts w:ascii="Times New Roman" w:hAnsi="Times New Roman" w:cs="Times New Roman"/>
          <w:sz w:val="24"/>
          <w:szCs w:val="24"/>
        </w:rPr>
        <w:t xml:space="preserve"> обязанности, запреты, ограничения, требования, дозволения, установленные в целях противодействия коррупции в соответствии с 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стандартом поведения муниципальных служащих в сфере служебного поведения согласно приложению к настоящему Кодексу.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3. </w:t>
      </w:r>
      <w:proofErr w:type="gramStart"/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Рекомендательные этические правила служебного</w:t>
      </w:r>
      <w:proofErr w:type="gramEnd"/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поведения муниципальных служащих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свободы являются высшей 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ценностью</w:t>
      </w:r>
      <w:proofErr w:type="gramEnd"/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и каждый гражданин имеет право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3.2. В служебном поведении муниципальный служащий воздерживается 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79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3.2.4. Курения во время служебных совещаний, бесед, иного служебного общения с гражданами.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конструктивного сотрудничества друг с другом.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3.4. Внешний вид муниципального служащего при исполнении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4. Ответственность за нарушение положений Кодекса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4.1. Нарушение муниципальным служащим положений Кодекса подлежит рассмотрению на заседании соответствующей комиссии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C9799A">
        <w:rPr>
          <w:rFonts w:ascii="Times New Roman" w:hAnsi="Times New Roman" w:cs="Times New Roman"/>
          <w:sz w:val="24"/>
          <w:szCs w:val="24"/>
        </w:rPr>
        <w:t>, а в случаях,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Соблюдение муниципальными служащими Кодекса учитывается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BE2E6C" w:rsidP="00BE2E6C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="00C9799A" w:rsidRPr="00C9799A">
        <w:rPr>
          <w:rFonts w:ascii="Times New Roman" w:hAnsi="Times New Roman" w:cs="Times New Roman"/>
        </w:rPr>
        <w:t xml:space="preserve"> Приложение </w:t>
      </w:r>
    </w:p>
    <w:p w:rsidR="00C9799A" w:rsidRPr="00C9799A" w:rsidRDefault="00C9799A" w:rsidP="00C9799A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C9799A">
        <w:rPr>
          <w:rFonts w:ascii="Times New Roman" w:hAnsi="Times New Roman" w:cs="Times New Roman"/>
        </w:rPr>
        <w:t xml:space="preserve">к Кодексу этики и служебного поведения муниципальных служащих Администрации </w:t>
      </w:r>
    </w:p>
    <w:p w:rsidR="00C9799A" w:rsidRPr="00C9799A" w:rsidRDefault="00BE2E6C" w:rsidP="00C9799A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 w:rsidR="00C9799A" w:rsidRPr="00C9799A">
        <w:rPr>
          <w:rFonts w:ascii="Times New Roman" w:hAnsi="Times New Roman" w:cs="Times New Roman"/>
        </w:rPr>
        <w:t xml:space="preserve"> сельского поселения</w:t>
      </w:r>
    </w:p>
    <w:p w:rsidR="00C9799A" w:rsidRPr="00C9799A" w:rsidRDefault="00C9799A" w:rsidP="00C9799A">
      <w:pPr>
        <w:spacing w:after="0" w:line="240" w:lineRule="auto"/>
        <w:ind w:left="6300"/>
        <w:jc w:val="center"/>
        <w:rPr>
          <w:rFonts w:ascii="Times New Roman" w:hAnsi="Times New Roman" w:cs="Times New Roman"/>
        </w:rPr>
      </w:pPr>
    </w:p>
    <w:p w:rsidR="00C9799A" w:rsidRPr="00C9799A" w:rsidRDefault="00C9799A" w:rsidP="00C9799A">
      <w:pPr>
        <w:spacing w:after="0" w:line="240" w:lineRule="auto"/>
        <w:ind w:left="6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>АНТИКОРРУПЦИОННЫЙ СТАНДАРТ</w:t>
      </w:r>
    </w:p>
    <w:p w:rsidR="00C9799A" w:rsidRPr="00C9799A" w:rsidRDefault="00C9799A" w:rsidP="00C97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 xml:space="preserve"> поведения муниципального служащего в сфере служебного поведения</w:t>
      </w:r>
    </w:p>
    <w:p w:rsidR="00C9799A" w:rsidRPr="00C9799A" w:rsidRDefault="00C9799A" w:rsidP="00C97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 поведения муниципального служащего в сфере служебного поведения (далее – 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стандарт) представляет собой свод законодательно установленных правил, выраженных в обязанностях, запретах, ограничениях, требованиях, дозволениях, установленных в целях противодействия коррупции.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 регулирует служебное поведение лиц, замещающих должности муниципальной службы в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муниципальный служащий).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3. Обязанность по представлению сведений о доходах, об имуществе и обязательствах имущественного характера.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частью 1 статьи 15, пунктом 8 части 1 статьи 12 Федерального закона от</w:t>
      </w:r>
      <w:r w:rsidRPr="00C97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9799A">
        <w:rPr>
          <w:rFonts w:ascii="Times New Roman" w:hAnsi="Times New Roman" w:cs="Times New Roman"/>
          <w:sz w:val="24"/>
          <w:szCs w:val="24"/>
        </w:rPr>
        <w:t xml:space="preserve"> 02.03.2007 № 25-ФЗ «О муниципальной службе в Российской Федерации», частью 1 статьи 8 Федерального закона от 25.12.2008 № 273-ФЗ «О противодействии коррупции», пунктом 5 части 1 статьи 13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sz w:val="24"/>
          <w:szCs w:val="24"/>
        </w:rPr>
        <w:t>Областного закона от 12.05.2009 № 218-ЗС «О противодействии коррупции в Ростовской области» муниципальный  служащий обязан представлять представителю нанимателя достоверные 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полные сведения о своих доходах, об имуществе и обязательствах имущественного характера, а также о доходах, об имуществе и обязательствах имущественного характера супруги (супруга) и несовершеннолетних детей (далее – сведения о доходах).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представляются лицами, включенными в Перечень должностей муниципальной службы в Администрации, при замещении которых муниципальные служащие обязаны представлять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Для исполнения данной обязанности муниципальному служащему необходимо ежегодно, до 30 апреля года, следующего за отчетным, представлять справки о доходах, расходах, об имуществе и обязательствах имущественного характера по форме, утвержденной указом Президента Российской Федерации от 23.06.2014 № 460 «Об утверждении формы справки о 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(далее – справка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о доходах).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Невыполнение муниципальным служащим обязанности по представлению таких сведений является правонарушением, влекущим освобождение лица от 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 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(далее – </w:t>
      </w:r>
      <w:r w:rsidRPr="00C9799A">
        <w:rPr>
          <w:rFonts w:ascii="Times New Roman" w:hAnsi="Times New Roman" w:cs="Times New Roman"/>
          <w:sz w:val="24"/>
          <w:szCs w:val="24"/>
        </w:rPr>
        <w:lastRenderedPageBreak/>
        <w:t xml:space="preserve">комиссия) на основании заявления муниципального служащего </w:t>
      </w:r>
      <w:r w:rsidRPr="00C9799A">
        <w:rPr>
          <w:rFonts w:ascii="Times New Roman" w:hAnsi="Times New Roman" w:cs="Times New Roman"/>
          <w:bCs/>
          <w:sz w:val="24"/>
          <w:szCs w:val="24"/>
        </w:rPr>
        <w:t>о невозможности по объективным причинам представить сведения о доходах, об имуществе и</w:t>
      </w:r>
      <w:proofErr w:type="gram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9799A">
        <w:rPr>
          <w:rFonts w:ascii="Times New Roman" w:hAnsi="Times New Roman" w:cs="Times New Roman"/>
          <w:bCs/>
          <w:sz w:val="24"/>
          <w:szCs w:val="24"/>
        </w:rPr>
        <w:t>обязательствах</w:t>
      </w:r>
      <w:proofErr w:type="gram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 своих супруги (супруга) и несовершеннолетних детей.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4. Обязанность по представлению сведений о расходах в случаях, предусмотренных законодательством.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пунктом 1.1. части 1 статьи 15 Федерального закона от</w:t>
      </w:r>
      <w:r w:rsidRPr="00C97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9799A">
        <w:rPr>
          <w:rFonts w:ascii="Times New Roman" w:hAnsi="Times New Roman" w:cs="Times New Roman"/>
          <w:sz w:val="24"/>
          <w:szCs w:val="24"/>
        </w:rPr>
        <w:t xml:space="preserve"> 02.03.2007 № 25-ФЗ «О муниципальной службе в Российской Федерации», статьей 8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sz w:val="24"/>
          <w:szCs w:val="24"/>
        </w:rPr>
        <w:t xml:space="preserve"> Федерального закона от 25.12.2008 № 273-ФЗ «О противодействии коррупции», статьей 3 Федерального закона от 03.12.2012 № 230-ФЗ «О контроле за соответствием расходов лиц, замещающих государственные должности, и иных лиц их доходам», частью 2 статьи 13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sz w:val="24"/>
          <w:szCs w:val="24"/>
        </w:rPr>
        <w:t>Областного закона от 12.05.2009 № 218-ЗС «О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противодействии коррупции в Ростовской области»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C9799A">
        <w:rPr>
          <w:rFonts w:ascii="Times New Roman" w:hAnsi="Times New Roman" w:cs="Times New Roman"/>
          <w:sz w:val="24"/>
          <w:szCs w:val="24"/>
        </w:rPr>
        <w:t>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– сведения о расходах), если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 источниках получения средств, за счет которых совершены сделки.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Так, для представления сведений о расходах муниципальному служащему необходимо заполнить соответствующий раздел справки о доходах. 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5</w:t>
      </w:r>
      <w:r w:rsidRPr="00C9799A">
        <w:rPr>
          <w:rFonts w:ascii="Times New Roman" w:hAnsi="Times New Roman" w:cs="Times New Roman"/>
          <w:bCs/>
          <w:sz w:val="24"/>
          <w:szCs w:val="24"/>
        </w:rPr>
        <w:t>. 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9 </w:t>
      </w:r>
      <w:r w:rsidRPr="00C9799A">
        <w:rPr>
          <w:rFonts w:ascii="Times New Roman" w:hAnsi="Times New Roman" w:cs="Times New Roman"/>
          <w:sz w:val="24"/>
          <w:szCs w:val="24"/>
        </w:rPr>
        <w:t xml:space="preserve">Федерального закона от 25.12.2008 № 273-ФЗ «О противодействии коррупции»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муниципальный служащий обязан незамедлительно уведомлять </w:t>
      </w:r>
      <w:r w:rsidRPr="00C9799A">
        <w:rPr>
          <w:rFonts w:ascii="Times New Roman" w:hAnsi="Times New Roman" w:cs="Times New Roman"/>
          <w:sz w:val="24"/>
          <w:szCs w:val="24"/>
        </w:rPr>
        <w:t>представителя нанимателя, органы прокуратуры или другие государственные органы обо всех случаях обращения к нему каких-либо лиц в целях склонения его к совершению коррупционных правонарушений.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Исполнение данной обязанности производится в форме и в порядке, установленном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6</w:t>
      </w:r>
      <w:r w:rsidRPr="00C9799A">
        <w:rPr>
          <w:rFonts w:ascii="Times New Roman" w:hAnsi="Times New Roman" w:cs="Times New Roman"/>
          <w:bCs/>
          <w:sz w:val="24"/>
          <w:szCs w:val="24"/>
        </w:rPr>
        <w:t>. Обязанность по предотвращению и урегулированию конфликта интересов.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bCs/>
          <w:sz w:val="24"/>
          <w:szCs w:val="24"/>
        </w:rPr>
        <w:t>В соответствии с пунктом 11 части 1 статьи 12 </w:t>
      </w:r>
      <w:r w:rsidRPr="00C9799A">
        <w:rPr>
          <w:rFonts w:ascii="Times New Roman" w:hAnsi="Times New Roman" w:cs="Times New Roman"/>
          <w:sz w:val="24"/>
          <w:szCs w:val="24"/>
        </w:rPr>
        <w:t>Федерального закона от 02.03.2007 № 25-ФЗ «О муниципальной службе в Российской Федерации»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, статьей 11 </w:t>
      </w:r>
      <w:r w:rsidRPr="00C9799A">
        <w:rPr>
          <w:rFonts w:ascii="Times New Roman" w:hAnsi="Times New Roman" w:cs="Times New Roman"/>
          <w:sz w:val="24"/>
          <w:szCs w:val="24"/>
        </w:rPr>
        <w:t xml:space="preserve">Федерального закона от 25.12.2008 № 273-ФЗ «О противодействии коррупции», </w:t>
      </w:r>
      <w:r w:rsidRPr="00C9799A">
        <w:rPr>
          <w:rFonts w:ascii="Times New Roman" w:hAnsi="Times New Roman" w:cs="Times New Roman"/>
          <w:bCs/>
          <w:sz w:val="24"/>
          <w:szCs w:val="24"/>
        </w:rPr>
        <w:t>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(работодателя) и своего непосредственного руководителя</w:t>
      </w:r>
      <w:proofErr w:type="gram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в письменной форме, в порядке, установленном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bCs/>
          <w:sz w:val="24"/>
          <w:szCs w:val="24"/>
        </w:rPr>
        <w:t>, а также принять меры по предотвращению конфликта интересов.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Согласно пункту 3 части 1 статьи 14.2 Федерального закона от 02.03.2007 № 25-ФЗ «О муниципальной службе в Российской Федерации» муниципальный служащий обязан не совершать действия, связанные с 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После получения от муниципального служащего уведомления представитель нанимателя (работодателя) принимает меры по предотвращению и урегулированию конфликта интересов, которые могут заключаться в изменении должностного или 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lastRenderedPageBreak/>
        <w:t>Представитель нанимателя (работодателя), которому стало известно о возникновении у муниципального служащего личной заинтересованности, которая привела или может привести к конфликту интересов, обязан принять меры по предотвращению и урегулированию конфликта интересов.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Обеспечение соблюдения муниципальными служащими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требований о предотвращении или об урегулировании конфликта интересов осуществляется соответствующей комиссией.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7</w:t>
      </w:r>
      <w:r w:rsidRPr="00C9799A">
        <w:rPr>
          <w:rFonts w:ascii="Times New Roman" w:hAnsi="Times New Roman" w:cs="Times New Roman"/>
          <w:bCs/>
          <w:sz w:val="24"/>
          <w:szCs w:val="24"/>
        </w:rPr>
        <w:t>. Обязанность по передаче ценных бумаг в доверительное управление.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979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799A">
        <w:rPr>
          <w:rFonts w:ascii="Times New Roman" w:hAnsi="Times New Roman" w:cs="Times New Roman"/>
          <w:sz w:val="24"/>
          <w:szCs w:val="24"/>
        </w:rPr>
        <w:t xml:space="preserve"> частью 1 статьи 12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 25.12.2008 № 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9799A">
        <w:rPr>
          <w:rFonts w:ascii="Times New Roman" w:hAnsi="Times New Roman" w:cs="Times New Roman"/>
          <w:sz w:val="24"/>
          <w:szCs w:val="24"/>
        </w:rPr>
        <w:t>в случае, если владение муниципальным служащим ценными бумагами, акциями (долями участия, паями в уставных (складочных) капиталах организаций) (далее – ценные бумаги) приводит или может привести к 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8. Запрет </w:t>
      </w:r>
      <w:r w:rsidRPr="00C9799A">
        <w:rPr>
          <w:rFonts w:ascii="Times New Roman" w:hAnsi="Times New Roman" w:cs="Times New Roman"/>
          <w:bCs/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Данный запрет установлен частью 1 статьи 7.1 Федерального закона </w:t>
      </w:r>
      <w:r w:rsidRPr="00C9799A">
        <w:rPr>
          <w:rFonts w:ascii="Times New Roman" w:hAnsi="Times New Roman" w:cs="Times New Roman"/>
          <w:sz w:val="24"/>
          <w:szCs w:val="24"/>
        </w:rPr>
        <w:t>от 25.12.2008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№ 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>, подпунктом «</w:t>
      </w:r>
      <w:proofErr w:type="spellStart"/>
      <w:r w:rsidRPr="00C9799A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» пункта 1 части 1 статьи 2 </w:t>
      </w:r>
      <w:r w:rsidRPr="00C9799A">
        <w:rPr>
          <w:rFonts w:ascii="Times New Roman" w:hAnsi="Times New Roman" w:cs="Times New Roman"/>
          <w:sz w:val="24"/>
          <w:szCs w:val="24"/>
        </w:rPr>
        <w:t>Федерального закона от 07.05.2013 № 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» (далее -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9799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9799A">
        <w:rPr>
          <w:rFonts w:ascii="Times New Roman" w:hAnsi="Times New Roman" w:cs="Times New Roman"/>
          <w:sz w:val="24"/>
          <w:szCs w:val="24"/>
        </w:rPr>
        <w:t xml:space="preserve"> от 07.05.2013 № 79-ФЗ) в отношении муниципального служащего замещающего должность главы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по контракту.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случае невозможности выполнить требования Федерального </w:t>
      </w:r>
      <w:hyperlink r:id="rId6" w:history="1">
        <w:r w:rsidRPr="00C9799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9799A">
        <w:rPr>
          <w:rFonts w:ascii="Times New Roman" w:hAnsi="Times New Roman" w:cs="Times New Roman"/>
          <w:sz w:val="24"/>
          <w:szCs w:val="24"/>
        </w:rPr>
        <w:t xml:space="preserve"> от 07.05.2013 № 79-ФЗ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муниципального служащего или воли его супруги (супруга) и несовершеннолетних детей, таким должностным лицом направляется в соответствующую комиссию.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Муниципальные служащие при представлении сведений о доходах,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 пределами территории Российской Федерации, а также сведения о таких обязательствах своих супруг (супругов) и несовершеннолетних детей.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Несоблюдение данного запрета влечет увольнение с муниципальной службы в связи с утратой доверия.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9. 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5 части 1 статьи 14 Федерального закона от  02.03.2007 № 25-ФЗ «О муниципальной службе в Российской Федерации», пунктом 7 части 3 статьи 12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 25.12.2008 № 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 муниципальному служащему запрещается получать в связи с исполнением должностных обязанностей вознаграждения от юридических и физических лиц (подарки, денежное вознаграждение, ссуды, услуги, оплату развлечений, отдыха, транспортных расходов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и передаются муниципальным служащим по акту в Администрацию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которой он замещает должность муниципальной службы, с предварительным уведомлением по установленной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форме,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за исключением случаев, установленных статьей 575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пунктом 6 части 1 статьи 14 Федерального закона от  02.03.2007 № 25-ФЗ «О муниципальной службе в Российской Федерации»</w:t>
      </w:r>
      <w:r w:rsidRPr="00C979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запрещается выезжать в командировки за счет средств физических и юридических лиц, за исключением командировок, осуществляемых на взаимной основе по 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договоренности Администрации </w:t>
      </w:r>
      <w:proofErr w:type="spellStart"/>
      <w:r w:rsidR="008334B1"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>Денисовского</w:t>
      </w:r>
      <w:proofErr w:type="spellEnd"/>
      <w:r w:rsidR="008334B1"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органами местного самоуправления </w:t>
      </w:r>
      <w:proofErr w:type="spellStart"/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Ремонтненского</w:t>
      </w:r>
      <w:proofErr w:type="spellEnd"/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а также с органами государственной власти и органами</w:t>
      </w:r>
      <w:proofErr w:type="gramEnd"/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местного самоуправления иностранных государств, международными и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иностранными некоммерческими организациями.</w:t>
      </w:r>
    </w:p>
    <w:p w:rsidR="00C9799A" w:rsidRPr="008334B1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пунктом 10 части 1 статьи 14 Федерального закона от  02.03.2007 № 25-ФЗ «О муниципальной службе в Российской Федерации», пунктом 8 части 3 статьи 12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 25.12.2008 № 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принимать без письменного разрешения главы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общественных объединений и религиозных объединений, если в его должностные 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 входит взаимодействие с указанными организациями и объединениями</w:t>
      </w:r>
      <w:r w:rsidRPr="008334B1">
        <w:rPr>
          <w:rFonts w:ascii="Times New Roman" w:hAnsi="Times New Roman" w:cs="Times New Roman"/>
          <w:sz w:val="24"/>
          <w:szCs w:val="24"/>
        </w:rPr>
        <w:t>.</w:t>
      </w:r>
    </w:p>
    <w:p w:rsidR="00C9799A" w:rsidRPr="008334B1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B1">
        <w:rPr>
          <w:rFonts w:ascii="Times New Roman" w:hAnsi="Times New Roman" w:cs="Times New Roman"/>
          <w:sz w:val="24"/>
          <w:szCs w:val="24"/>
        </w:rPr>
        <w:t>Получение таких наград возможно только при наличии решения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главы Администрации </w:t>
      </w:r>
      <w:proofErr w:type="spellStart"/>
      <w:r w:rsidR="00BE2E6C" w:rsidRPr="008334B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8334B1">
        <w:rPr>
          <w:rFonts w:ascii="Times New Roman" w:hAnsi="Times New Roman" w:cs="Times New Roman"/>
          <w:sz w:val="24"/>
          <w:szCs w:val="24"/>
        </w:rPr>
        <w:t xml:space="preserve"> сельского поселения о разрешении принять награды, почетные и 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10. Запреты, связанные с выполнением иной оплачиваемой деятельности, участием в управлении хозяйствующими субъектами.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В соответствии с пунктом 3 части 1 статьи 14 Федерального закона от  02.03.2007 № 25-ФЗ «О муниципальной службе в Российской Федерации» муниципальным служащим запрещается заниматься предпринимательской деятельностью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C9799A" w:rsidRPr="00C9799A" w:rsidRDefault="00C9799A" w:rsidP="00C979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(пункт 4 части 1 статьи 14 Федерального закона от 02.03.2007 № 25-ФЗ «О муниципальной службе в Российской Федерации»),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(пункт 15 части 1 статьи 14 Федерального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закона от  02.03.2007 № 25-ФЗ «О муниципальной службе в Российской Федерации»),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заниматься без 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(пункт 16 части 1 статьи 14 Федерального закона от  02.03.2007 № 25-ФЗ «О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Федерации»).</w:t>
      </w:r>
    </w:p>
    <w:p w:rsidR="00C9799A" w:rsidRPr="00C9799A" w:rsidRDefault="00C9799A" w:rsidP="00C979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В то же время муниципальный служащий вправе предварительно запросить у представителя нанимателя (работодателя) разрешение на осуществление деятельности, указанной в абзаце втором настоящего пункта.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Согласно части 2 статьи 11 Федерального закона от  02.03.2007 № 25-ФЗ «О муниципальной службе в Российской Федерации» муниципальный служащий, за исключением муниципального служащего, замещающего должность главы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по контракту, вправе с предварительным уведомлением представителя нанимателя (работодателя) выполнять иную оплачиваемую работу, если это не повлечет за собой конфликт интересов.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уведомить представителя нанимателя (работодателя) о намерении выполнять иную оплачиваемую работу до начала ее выполнения в порядке и по форме, утвержденной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котором данное лицо замещает должность муниципальной службы.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11. Запреты, связанные с осуществлением общественной, политической деятельности.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частью 1 статьи 14 Федерального закона от 02.03.2007 № 25-ФЗ «О муниципальной службе в Российской Федерации» муниципальным служащим запрещается замещать должности избрания или назначения на государственную должность, а также в случае назначения на должность государственной службы,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избрания или назначения на муниципальную должность</w:t>
      </w:r>
      <w:r w:rsidRPr="00C9799A">
        <w:rPr>
          <w:rFonts w:ascii="Times New Roman" w:hAnsi="Times New Roman" w:cs="Times New Roman"/>
          <w:sz w:val="24"/>
          <w:szCs w:val="24"/>
        </w:rPr>
        <w:t>, избрания на оплачиваемую выборную должность в органе профессионального союза.</w:t>
      </w:r>
      <w:proofErr w:type="gramEnd"/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Муниципальным служащим запрещается: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преимущества должностного положения для предвыборной агитации, а также агитации по  вопросам референдума (пункт 11 части 1 статьи 14 Федерального закона от  02.03.2007 № 25-ФЗ «О муниципальной службе в Российской Федерации»); 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</w:t>
      </w:r>
      <w:r w:rsidRPr="00C9799A">
        <w:rPr>
          <w:rFonts w:ascii="Times New Roman" w:hAnsi="Times New Roman" w:cs="Times New Roman"/>
          <w:sz w:val="24"/>
          <w:szCs w:val="24"/>
        </w:rPr>
        <w:t xml:space="preserve"> (пункт 12 части 1 статьи 14 Федерального закона от 02.03.2007 № 25-ФЗ «О муниципальной службе в Российской Федерации»); 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(пункт 13 части 1 статьи 14 Федерального закона от 02.03.2007 № 25-ФЗ «О муниципальной службе в Российской Федерации»).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В соответствии с частью 2 статьи 14.2 Федерального закона от 02.03.2007 № 25-ФЗ «О муниципальной службе в Российской Федерации» муниципальный служащий являющийся руководителем, обязан не допускать случаи принуждения муниципальных служащих к участию в деятельности указанных организаций.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12. Обязанность получения в отдельных случаях согласия на трудоустройство или выполнение работ (оказание услуг) организациям.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 12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25.12.2008 № 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коррупции», статьей 64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9799A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лицо,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замещавшее должность муниципальной службы, включенную в соответствующий перечень, в течение двух лет после увольнения с 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 комиссии.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>Для исполнения данной обязанности гражданином, направляется письменное обращение в соответствующую комиссию для рассмотрения.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C9799A">
        <w:rPr>
          <w:rFonts w:ascii="Times New Roman" w:hAnsi="Times New Roman" w:cs="Times New Roman"/>
          <w:sz w:val="24"/>
          <w:szCs w:val="24"/>
        </w:rPr>
        <w:t xml:space="preserve">части 1 статьи 12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25.12.2008 № 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гражданин, замещавший должность муниципальной службы, перечень которых устанавливается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bCs/>
          <w:sz w:val="24"/>
          <w:szCs w:val="24"/>
        </w:rPr>
        <w:t>, в течение двух лет после увольнения с муниципальной службы обязан</w:t>
      </w:r>
      <w:r w:rsidRPr="00C9799A">
        <w:rPr>
          <w:rFonts w:ascii="Times New Roman" w:hAnsi="Times New Roman" w:cs="Times New Roman"/>
          <w:sz w:val="24"/>
          <w:szCs w:val="24"/>
        </w:rPr>
        <w:t xml:space="preserve"> при заключении трудовых договоров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, сообщать работодателю </w:t>
      </w:r>
      <w:r w:rsidRPr="00C9799A">
        <w:rPr>
          <w:rFonts w:ascii="Times New Roman" w:hAnsi="Times New Roman" w:cs="Times New Roman"/>
          <w:sz w:val="24"/>
          <w:szCs w:val="24"/>
        </w:rPr>
        <w:t>сведения о последнем месте своей службы.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13</w:t>
      </w:r>
      <w:r w:rsidRPr="00C9799A">
        <w:rPr>
          <w:rFonts w:ascii="Times New Roman" w:hAnsi="Times New Roman" w:cs="Times New Roman"/>
          <w:bCs/>
          <w:sz w:val="24"/>
          <w:szCs w:val="24"/>
        </w:rPr>
        <w:t>. Требование о невозможности замещения должности муниципальной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5 части 1 статьи 13 </w:t>
      </w:r>
      <w:r w:rsidRPr="00C9799A">
        <w:rPr>
          <w:rFonts w:ascii="Times New Roman" w:hAnsi="Times New Roman" w:cs="Times New Roman"/>
          <w:sz w:val="24"/>
          <w:szCs w:val="24"/>
        </w:rPr>
        <w:t>Федерального закона от  02.03.2007 № 25-ФЗ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Pr="00C979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bCs/>
          <w:sz w:val="24"/>
          <w:szCs w:val="24"/>
        </w:rPr>
        <w:t>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>В случае выявления непосредственной подчиненности лиц, состоящих в близком родстве (свойстве), муниципальные служащие, представитель нанимателя (работодателя) обязаны предпринять меры по предотвращению или урегулированию конфликта интересов.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14. Неисполнение норм 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стандарта влечет применение мер ответственности, установленных законодательством Российской Федерации.</w:t>
      </w:r>
    </w:p>
    <w:sectPr w:rsidR="00C9799A" w:rsidRPr="00C9799A" w:rsidSect="00F4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D1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2FF8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4E9E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472E1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140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5740D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27FD1"/>
    <w:rsid w:val="00531687"/>
    <w:rsid w:val="00533E6F"/>
    <w:rsid w:val="00537DF4"/>
    <w:rsid w:val="0054361C"/>
    <w:rsid w:val="0054388A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0997"/>
    <w:rsid w:val="006623EC"/>
    <w:rsid w:val="00662B66"/>
    <w:rsid w:val="00670709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105B"/>
    <w:rsid w:val="006E3375"/>
    <w:rsid w:val="006F23FD"/>
    <w:rsid w:val="006F2B49"/>
    <w:rsid w:val="006F2BE1"/>
    <w:rsid w:val="006F2E0F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515"/>
    <w:rsid w:val="00796D36"/>
    <w:rsid w:val="00796F8C"/>
    <w:rsid w:val="00797D1C"/>
    <w:rsid w:val="007A15F6"/>
    <w:rsid w:val="007A2132"/>
    <w:rsid w:val="007A6C2A"/>
    <w:rsid w:val="007B56DE"/>
    <w:rsid w:val="007B58EF"/>
    <w:rsid w:val="007B75B1"/>
    <w:rsid w:val="007B7D2D"/>
    <w:rsid w:val="007C0DBB"/>
    <w:rsid w:val="007C192A"/>
    <w:rsid w:val="007C1EAB"/>
    <w:rsid w:val="007C55C1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34B1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53ED4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4BF3"/>
    <w:rsid w:val="00A76DAF"/>
    <w:rsid w:val="00A77C9A"/>
    <w:rsid w:val="00A82214"/>
    <w:rsid w:val="00A86ACC"/>
    <w:rsid w:val="00A87A60"/>
    <w:rsid w:val="00A90C0F"/>
    <w:rsid w:val="00A939C0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47F6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2E6C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159A"/>
    <w:rsid w:val="00C92B04"/>
    <w:rsid w:val="00C93C2C"/>
    <w:rsid w:val="00C94EF0"/>
    <w:rsid w:val="00C9799A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E694A"/>
    <w:rsid w:val="00DF1020"/>
    <w:rsid w:val="00DF50C3"/>
    <w:rsid w:val="00DF6650"/>
    <w:rsid w:val="00DF74AF"/>
    <w:rsid w:val="00E063D8"/>
    <w:rsid w:val="00E0707F"/>
    <w:rsid w:val="00E13F19"/>
    <w:rsid w:val="00E220A5"/>
    <w:rsid w:val="00E23048"/>
    <w:rsid w:val="00E25671"/>
    <w:rsid w:val="00E27892"/>
    <w:rsid w:val="00E31176"/>
    <w:rsid w:val="00E3283C"/>
    <w:rsid w:val="00E33EA9"/>
    <w:rsid w:val="00E35E82"/>
    <w:rsid w:val="00E361B6"/>
    <w:rsid w:val="00E44B7B"/>
    <w:rsid w:val="00E52140"/>
    <w:rsid w:val="00E5330E"/>
    <w:rsid w:val="00E54A6F"/>
    <w:rsid w:val="00E561E4"/>
    <w:rsid w:val="00E56467"/>
    <w:rsid w:val="00E57D0C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67BA"/>
    <w:rsid w:val="00F17C02"/>
    <w:rsid w:val="00F2064B"/>
    <w:rsid w:val="00F216B7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3850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979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011728442706677E551670A324609DE72C84496E8EE72214DD59B5335B2O" TargetMode="External"/><Relationship Id="rId5" Type="http://schemas.openxmlformats.org/officeDocument/2006/relationships/hyperlink" Target="consultantplus://offline/ref=C2C011728442706677E551670A324609DE72C84496E8EE72214DD59B5335B2O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19</cp:revision>
  <cp:lastPrinted>2017-05-24T05:20:00Z</cp:lastPrinted>
  <dcterms:created xsi:type="dcterms:W3CDTF">2017-05-12T12:07:00Z</dcterms:created>
  <dcterms:modified xsi:type="dcterms:W3CDTF">2020-02-10T06:46:00Z</dcterms:modified>
</cp:coreProperties>
</file>