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DB" w:rsidRDefault="00DE4FDB">
      <w:pPr>
        <w:ind w:left="-720" w:firstLine="720"/>
        <w:jc w:val="center"/>
        <w:rPr>
          <w:b/>
        </w:rPr>
      </w:pPr>
      <w:r>
        <w:rPr>
          <w:b/>
        </w:rPr>
        <w:t xml:space="preserve">  РОСТОВСКАЯ ОБЛАСТЬ</w:t>
      </w:r>
    </w:p>
    <w:p w:rsidR="00DE4FDB" w:rsidRDefault="00DE4FDB">
      <w:pPr>
        <w:ind w:left="-720" w:firstLine="720"/>
        <w:jc w:val="center"/>
        <w:rPr>
          <w:b/>
        </w:rPr>
      </w:pPr>
      <w:r>
        <w:rPr>
          <w:b/>
        </w:rPr>
        <w:t xml:space="preserve">          РЕМОНТНЕНСКИЙ РАЙОН</w:t>
      </w:r>
    </w:p>
    <w:p w:rsidR="00DE4FDB" w:rsidRDefault="00DE4FDB">
      <w:pPr>
        <w:ind w:left="-720" w:firstLine="720"/>
        <w:jc w:val="center"/>
        <w:rPr>
          <w:b/>
        </w:rPr>
      </w:pPr>
      <w:r>
        <w:rPr>
          <w:b/>
        </w:rPr>
        <w:t xml:space="preserve">          МУНИЦИПАЛЬНОЕ ОБРАЗОВАНИЕ</w:t>
      </w:r>
    </w:p>
    <w:p w:rsidR="00DE4FDB" w:rsidRDefault="00DE4FDB">
      <w:pPr>
        <w:ind w:left="-720" w:firstLine="720"/>
        <w:jc w:val="center"/>
      </w:pPr>
      <w:r>
        <w:rPr>
          <w:b/>
        </w:rPr>
        <w:t>«</w:t>
      </w:r>
      <w:r w:rsidR="008255B4">
        <w:rPr>
          <w:b/>
        </w:rPr>
        <w:t>ДЕНИСОВСКОЕ</w:t>
      </w:r>
      <w:r>
        <w:rPr>
          <w:b/>
        </w:rPr>
        <w:t xml:space="preserve"> СЕЛЬСКОЕ ПОСЕЛЕНИЕ»</w:t>
      </w:r>
    </w:p>
    <w:p w:rsidR="00DE4FDB" w:rsidRDefault="00DE4FDB">
      <w:pPr>
        <w:ind w:left="-720" w:firstLine="720"/>
        <w:jc w:val="center"/>
      </w:pPr>
    </w:p>
    <w:p w:rsidR="00DE4FDB" w:rsidRDefault="00DE4FDB">
      <w:pPr>
        <w:tabs>
          <w:tab w:val="center" w:pos="4534"/>
          <w:tab w:val="left" w:pos="7860"/>
        </w:tabs>
        <w:ind w:left="-720" w:firstLine="720"/>
        <w:jc w:val="center"/>
        <w:rPr>
          <w:b/>
          <w:szCs w:val="28"/>
        </w:rPr>
      </w:pPr>
      <w:r>
        <w:rPr>
          <w:b/>
          <w:bCs/>
          <w:szCs w:val="28"/>
        </w:rPr>
        <w:t xml:space="preserve">СОБРАНИЕ ДЕПУТАТОВ </w:t>
      </w:r>
      <w:r w:rsidR="008255B4">
        <w:rPr>
          <w:b/>
          <w:bCs/>
          <w:szCs w:val="28"/>
        </w:rPr>
        <w:t>ДЕНИСОВСКОГО</w:t>
      </w:r>
      <w:r>
        <w:rPr>
          <w:b/>
          <w:bCs/>
          <w:szCs w:val="28"/>
        </w:rPr>
        <w:t xml:space="preserve"> СЕЛЬСКОГО ПОСЕЛЕНИЯ</w:t>
      </w:r>
    </w:p>
    <w:p w:rsidR="00DE4FDB" w:rsidRDefault="00DE4FDB">
      <w:pPr>
        <w:jc w:val="center"/>
        <w:rPr>
          <w:b/>
          <w:szCs w:val="28"/>
        </w:rPr>
      </w:pPr>
    </w:p>
    <w:p w:rsidR="00DE4FDB" w:rsidRDefault="00DE4FDB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  <w:r w:rsidR="001B67B9">
        <w:rPr>
          <w:b/>
          <w:szCs w:val="28"/>
        </w:rPr>
        <w:t xml:space="preserve"> №</w:t>
      </w:r>
      <w:r w:rsidR="00FA3E8C">
        <w:rPr>
          <w:b/>
          <w:szCs w:val="28"/>
        </w:rPr>
        <w:t xml:space="preserve"> </w:t>
      </w:r>
      <w:r w:rsidR="008255B4">
        <w:rPr>
          <w:b/>
          <w:szCs w:val="28"/>
        </w:rPr>
        <w:t>66</w:t>
      </w:r>
    </w:p>
    <w:p w:rsidR="00DE4FDB" w:rsidRDefault="00DE4FDB">
      <w:pPr>
        <w:rPr>
          <w:b/>
          <w:szCs w:val="28"/>
        </w:rPr>
      </w:pPr>
    </w:p>
    <w:p w:rsidR="00DE4FDB" w:rsidRDefault="001B67B9">
      <w:pPr>
        <w:rPr>
          <w:b/>
          <w:sz w:val="26"/>
          <w:szCs w:val="26"/>
        </w:rPr>
      </w:pPr>
      <w:r>
        <w:rPr>
          <w:b/>
          <w:szCs w:val="28"/>
        </w:rPr>
        <w:t xml:space="preserve">от </w:t>
      </w:r>
      <w:r w:rsidR="00AA51D2">
        <w:rPr>
          <w:b/>
          <w:szCs w:val="28"/>
        </w:rPr>
        <w:t>3</w:t>
      </w:r>
      <w:r w:rsidR="008255B4">
        <w:rPr>
          <w:b/>
          <w:szCs w:val="28"/>
        </w:rPr>
        <w:t>0</w:t>
      </w:r>
      <w:r>
        <w:rPr>
          <w:b/>
          <w:szCs w:val="28"/>
        </w:rPr>
        <w:t xml:space="preserve"> ноября </w:t>
      </w:r>
      <w:r w:rsidR="003731F6">
        <w:rPr>
          <w:b/>
          <w:szCs w:val="28"/>
        </w:rPr>
        <w:t>2023</w:t>
      </w:r>
      <w:r w:rsidR="00DE4FDB">
        <w:rPr>
          <w:b/>
          <w:szCs w:val="28"/>
        </w:rPr>
        <w:t xml:space="preserve"> </w:t>
      </w:r>
      <w:r>
        <w:rPr>
          <w:b/>
          <w:szCs w:val="28"/>
        </w:rPr>
        <w:t>года</w:t>
      </w:r>
      <w:r w:rsidR="00DE4FDB">
        <w:rPr>
          <w:b/>
          <w:szCs w:val="28"/>
        </w:rPr>
        <w:t xml:space="preserve">                 </w:t>
      </w:r>
      <w:r>
        <w:rPr>
          <w:b/>
          <w:szCs w:val="28"/>
        </w:rPr>
        <w:t xml:space="preserve">                     </w:t>
      </w:r>
      <w:r w:rsidR="00DE4FDB">
        <w:rPr>
          <w:b/>
          <w:szCs w:val="28"/>
        </w:rPr>
        <w:t xml:space="preserve">          </w:t>
      </w:r>
      <w:r w:rsidR="008255B4">
        <w:rPr>
          <w:b/>
          <w:szCs w:val="28"/>
        </w:rPr>
        <w:t xml:space="preserve">           </w:t>
      </w:r>
      <w:r w:rsidR="00DE4FDB">
        <w:rPr>
          <w:b/>
          <w:szCs w:val="28"/>
        </w:rPr>
        <w:t xml:space="preserve">       </w:t>
      </w:r>
      <w:r w:rsidR="008255B4">
        <w:rPr>
          <w:b/>
          <w:szCs w:val="28"/>
        </w:rPr>
        <w:t>п</w:t>
      </w:r>
      <w:r w:rsidR="00DE4FDB">
        <w:rPr>
          <w:b/>
          <w:szCs w:val="28"/>
        </w:rPr>
        <w:t>.</w:t>
      </w:r>
      <w:r w:rsidR="008255B4">
        <w:rPr>
          <w:b/>
          <w:szCs w:val="28"/>
        </w:rPr>
        <w:t xml:space="preserve"> </w:t>
      </w:r>
      <w:proofErr w:type="spellStart"/>
      <w:r w:rsidR="008255B4">
        <w:rPr>
          <w:b/>
          <w:szCs w:val="28"/>
        </w:rPr>
        <w:t>Денисовский</w:t>
      </w:r>
      <w:proofErr w:type="spellEnd"/>
      <w:r w:rsidR="00DE4FDB">
        <w:rPr>
          <w:b/>
          <w:szCs w:val="28"/>
        </w:rPr>
        <w:t xml:space="preserve">                                                     </w:t>
      </w:r>
    </w:p>
    <w:p w:rsidR="00DE4FDB" w:rsidRDefault="00DE4FDB">
      <w:pPr>
        <w:tabs>
          <w:tab w:val="left" w:pos="5880"/>
        </w:tabs>
        <w:rPr>
          <w:b/>
          <w:sz w:val="26"/>
          <w:szCs w:val="26"/>
        </w:rPr>
      </w:pPr>
    </w:p>
    <w:p w:rsidR="00DE4FDB" w:rsidRDefault="00DE4FDB">
      <w:pPr>
        <w:keepNext/>
        <w:widowControl w:val="0"/>
        <w:spacing w:line="100" w:lineRule="atLeast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О внесении изменений в решение </w:t>
      </w:r>
    </w:p>
    <w:p w:rsidR="00DE4FDB" w:rsidRDefault="00DE4FDB">
      <w:pPr>
        <w:widowControl w:val="0"/>
        <w:spacing w:line="100" w:lineRule="atLeast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Собрания депутатов </w:t>
      </w:r>
      <w:proofErr w:type="spellStart"/>
      <w:r w:rsidR="008255B4">
        <w:rPr>
          <w:b/>
          <w:bCs/>
          <w:color w:val="000000"/>
          <w:sz w:val="24"/>
          <w:szCs w:val="24"/>
          <w:lang w:eastAsia="ru-RU"/>
        </w:rPr>
        <w:t>Денисовского</w:t>
      </w:r>
      <w:proofErr w:type="spellEnd"/>
    </w:p>
    <w:p w:rsidR="00DE4FDB" w:rsidRDefault="00DE4FDB">
      <w:pPr>
        <w:widowControl w:val="0"/>
        <w:spacing w:line="100" w:lineRule="atLeast"/>
        <w:jc w:val="both"/>
      </w:pPr>
      <w:r>
        <w:rPr>
          <w:b/>
          <w:bCs/>
          <w:color w:val="000000"/>
          <w:sz w:val="24"/>
          <w:szCs w:val="24"/>
          <w:lang w:eastAsia="ru-RU"/>
        </w:rPr>
        <w:t>с</w:t>
      </w:r>
      <w:r w:rsidR="003731F6">
        <w:rPr>
          <w:b/>
          <w:bCs/>
          <w:color w:val="000000"/>
          <w:sz w:val="24"/>
          <w:szCs w:val="24"/>
          <w:lang w:eastAsia="ru-RU"/>
        </w:rPr>
        <w:t>ельского поселения от 2</w:t>
      </w:r>
      <w:r w:rsidR="00AA51D2">
        <w:rPr>
          <w:b/>
          <w:bCs/>
          <w:color w:val="000000"/>
          <w:sz w:val="24"/>
          <w:szCs w:val="24"/>
          <w:lang w:eastAsia="ru-RU"/>
        </w:rPr>
        <w:t>6</w:t>
      </w:r>
      <w:r w:rsidR="003731F6">
        <w:rPr>
          <w:b/>
          <w:bCs/>
          <w:color w:val="000000"/>
          <w:sz w:val="24"/>
          <w:szCs w:val="24"/>
          <w:lang w:eastAsia="ru-RU"/>
        </w:rPr>
        <w:t>.12.201</w:t>
      </w:r>
      <w:r w:rsidR="00AA51D2">
        <w:rPr>
          <w:b/>
          <w:bCs/>
          <w:color w:val="000000"/>
          <w:sz w:val="24"/>
          <w:szCs w:val="24"/>
          <w:lang w:eastAsia="ru-RU"/>
        </w:rPr>
        <w:t>2</w:t>
      </w:r>
      <w:r>
        <w:rPr>
          <w:b/>
          <w:bCs/>
          <w:color w:val="000000"/>
          <w:sz w:val="24"/>
          <w:szCs w:val="24"/>
          <w:lang w:eastAsia="ru-RU"/>
        </w:rPr>
        <w:t xml:space="preserve"> №</w:t>
      </w:r>
      <w:r w:rsidR="00AA51D2">
        <w:rPr>
          <w:b/>
          <w:bCs/>
          <w:color w:val="000000"/>
          <w:sz w:val="24"/>
          <w:szCs w:val="24"/>
          <w:lang w:eastAsia="ru-RU"/>
        </w:rPr>
        <w:t xml:space="preserve"> 1</w:t>
      </w:r>
      <w:r w:rsidR="00C251A1">
        <w:rPr>
          <w:b/>
          <w:bCs/>
          <w:color w:val="000000"/>
          <w:sz w:val="24"/>
          <w:szCs w:val="24"/>
          <w:lang w:eastAsia="ru-RU"/>
        </w:rPr>
        <w:t>7</w:t>
      </w:r>
    </w:p>
    <w:p w:rsidR="00DE4FDB" w:rsidRDefault="00DE4FDB">
      <w:pPr>
        <w:widowControl w:val="0"/>
        <w:spacing w:line="100" w:lineRule="atLeast"/>
        <w:jc w:val="both"/>
      </w:pPr>
    </w:p>
    <w:p w:rsidR="00DE4FDB" w:rsidRDefault="00BF7412">
      <w:pPr>
        <w:widowControl w:val="0"/>
        <w:spacing w:line="100" w:lineRule="atLeast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</w:t>
      </w:r>
      <w:r w:rsidR="003731F6">
        <w:rPr>
          <w:color w:val="000000"/>
          <w:sz w:val="24"/>
          <w:szCs w:val="24"/>
          <w:lang w:eastAsia="ru-RU"/>
        </w:rPr>
        <w:t xml:space="preserve">В </w:t>
      </w:r>
      <w:r w:rsidR="00DE4FDB">
        <w:rPr>
          <w:color w:val="000000"/>
          <w:sz w:val="24"/>
          <w:szCs w:val="24"/>
          <w:lang w:eastAsia="ru-RU"/>
        </w:rPr>
        <w:t xml:space="preserve"> целях приведения </w:t>
      </w:r>
      <w:r w:rsidR="003731F6">
        <w:rPr>
          <w:color w:val="000000"/>
          <w:sz w:val="24"/>
          <w:szCs w:val="24"/>
          <w:lang w:eastAsia="ru-RU"/>
        </w:rPr>
        <w:t>решения в соответствие с действующим законодательством,</w:t>
      </w:r>
      <w:r w:rsidR="00DE4FDB">
        <w:rPr>
          <w:color w:val="000000"/>
          <w:sz w:val="24"/>
          <w:szCs w:val="24"/>
          <w:lang w:eastAsia="ru-RU"/>
        </w:rPr>
        <w:t xml:space="preserve"> Собрание депутатов </w:t>
      </w:r>
      <w:proofErr w:type="spellStart"/>
      <w:r w:rsidR="008255B4">
        <w:rPr>
          <w:color w:val="000000"/>
          <w:sz w:val="24"/>
          <w:szCs w:val="24"/>
          <w:lang w:eastAsia="ru-RU"/>
        </w:rPr>
        <w:t>Денисовского</w:t>
      </w:r>
      <w:proofErr w:type="spellEnd"/>
      <w:r w:rsidR="00DE4FDB">
        <w:rPr>
          <w:color w:val="000000"/>
          <w:sz w:val="24"/>
          <w:szCs w:val="24"/>
          <w:lang w:eastAsia="ru-RU"/>
        </w:rPr>
        <w:t xml:space="preserve"> сельского поселения</w:t>
      </w:r>
    </w:p>
    <w:p w:rsidR="00DE4FDB" w:rsidRDefault="00DE4FDB">
      <w:pPr>
        <w:keepNext/>
        <w:widowControl w:val="0"/>
        <w:spacing w:line="100" w:lineRule="atLeast"/>
        <w:jc w:val="both"/>
        <w:rPr>
          <w:color w:val="000000"/>
          <w:sz w:val="24"/>
          <w:szCs w:val="24"/>
          <w:lang w:eastAsia="ru-RU"/>
        </w:rPr>
      </w:pPr>
    </w:p>
    <w:p w:rsidR="00DE4FDB" w:rsidRDefault="00DE4FDB" w:rsidP="001B67B9">
      <w:pPr>
        <w:spacing w:line="100" w:lineRule="atLeast"/>
        <w:jc w:val="center"/>
        <w:rPr>
          <w:color w:val="000000"/>
          <w:spacing w:val="20"/>
          <w:sz w:val="24"/>
          <w:szCs w:val="24"/>
          <w:lang w:eastAsia="ru-RU"/>
        </w:rPr>
      </w:pPr>
      <w:r>
        <w:rPr>
          <w:b/>
          <w:caps/>
          <w:color w:val="000000"/>
          <w:spacing w:val="20"/>
          <w:sz w:val="24"/>
          <w:szCs w:val="24"/>
          <w:lang w:eastAsia="ru-RU"/>
        </w:rPr>
        <w:t>решилО</w:t>
      </w:r>
      <w:r>
        <w:rPr>
          <w:b/>
          <w:color w:val="000000"/>
          <w:spacing w:val="20"/>
          <w:sz w:val="24"/>
          <w:szCs w:val="24"/>
          <w:lang w:eastAsia="ru-RU"/>
        </w:rPr>
        <w:t>:</w:t>
      </w:r>
    </w:p>
    <w:p w:rsidR="00DE4FDB" w:rsidRDefault="00DE4FDB">
      <w:pPr>
        <w:spacing w:line="100" w:lineRule="atLeast"/>
        <w:jc w:val="both"/>
        <w:rPr>
          <w:color w:val="000000"/>
          <w:spacing w:val="20"/>
          <w:sz w:val="24"/>
          <w:szCs w:val="24"/>
          <w:lang w:eastAsia="ru-RU"/>
        </w:rPr>
      </w:pPr>
    </w:p>
    <w:p w:rsidR="00DE4FDB" w:rsidRDefault="00DE4FDB" w:rsidP="001B67B9">
      <w:pPr>
        <w:pStyle w:val="14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1. </w:t>
      </w:r>
      <w:r>
        <w:rPr>
          <w:rFonts w:ascii="Times New Roman" w:eastAsia="Times New Roman" w:hAnsi="Times New Roman"/>
          <w:lang w:eastAsia="ru-RU"/>
        </w:rPr>
        <w:t>Внести  в</w:t>
      </w:r>
      <w:r>
        <w:rPr>
          <w:rFonts w:ascii="Times New Roman" w:eastAsia="Times New Roman" w:hAnsi="Times New Roman"/>
          <w:color w:val="000000"/>
          <w:lang w:eastAsia="ru-RU"/>
        </w:rPr>
        <w:t xml:space="preserve"> решение Собрания депутатов  </w:t>
      </w:r>
      <w:proofErr w:type="spellStart"/>
      <w:r w:rsidR="008255B4">
        <w:rPr>
          <w:rFonts w:ascii="Times New Roman" w:eastAsia="Times New Roman" w:hAnsi="Times New Roman"/>
          <w:color w:val="000000"/>
          <w:lang w:eastAsia="ru-RU"/>
        </w:rPr>
        <w:t>Денисовского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с</w:t>
      </w:r>
      <w:r w:rsidR="003731F6">
        <w:rPr>
          <w:rFonts w:ascii="Times New Roman" w:eastAsia="Times New Roman" w:hAnsi="Times New Roman"/>
          <w:color w:val="000000"/>
          <w:lang w:eastAsia="ru-RU"/>
        </w:rPr>
        <w:t>ельского поселения от 2</w:t>
      </w:r>
      <w:r w:rsidR="00AA51D2">
        <w:rPr>
          <w:rFonts w:ascii="Times New Roman" w:eastAsia="Times New Roman" w:hAnsi="Times New Roman"/>
          <w:color w:val="000000"/>
          <w:lang w:eastAsia="ru-RU"/>
        </w:rPr>
        <w:t>6</w:t>
      </w:r>
      <w:r w:rsidR="003731F6">
        <w:rPr>
          <w:rFonts w:ascii="Times New Roman" w:eastAsia="Times New Roman" w:hAnsi="Times New Roman"/>
          <w:color w:val="000000"/>
          <w:lang w:eastAsia="ru-RU"/>
        </w:rPr>
        <w:t>.12.201</w:t>
      </w:r>
      <w:r w:rsidR="00AA51D2">
        <w:rPr>
          <w:rFonts w:ascii="Times New Roman" w:eastAsia="Times New Roman" w:hAnsi="Times New Roman"/>
          <w:color w:val="000000"/>
          <w:lang w:eastAsia="ru-RU"/>
        </w:rPr>
        <w:t>2</w:t>
      </w:r>
      <w:r w:rsidR="003731F6">
        <w:rPr>
          <w:rFonts w:ascii="Times New Roman" w:eastAsia="Times New Roman" w:hAnsi="Times New Roman"/>
          <w:color w:val="000000"/>
          <w:lang w:eastAsia="ru-RU"/>
        </w:rPr>
        <w:t xml:space="preserve"> № </w:t>
      </w:r>
      <w:r w:rsidR="00AA51D2">
        <w:rPr>
          <w:rFonts w:ascii="Times New Roman" w:eastAsia="Times New Roman" w:hAnsi="Times New Roman"/>
          <w:color w:val="000000"/>
          <w:lang w:eastAsia="ru-RU"/>
        </w:rPr>
        <w:t>1</w:t>
      </w:r>
      <w:r w:rsidR="00C251A1">
        <w:rPr>
          <w:rFonts w:ascii="Times New Roman" w:eastAsia="Times New Roman" w:hAnsi="Times New Roman"/>
          <w:color w:val="000000"/>
          <w:lang w:eastAsia="ru-RU"/>
        </w:rPr>
        <w:t>7</w:t>
      </w:r>
      <w:r>
        <w:rPr>
          <w:rFonts w:ascii="Times New Roman" w:eastAsia="Times New Roman" w:hAnsi="Times New Roman"/>
          <w:color w:val="000000"/>
          <w:lang w:eastAsia="ru-RU"/>
        </w:rPr>
        <w:t xml:space="preserve"> «</w:t>
      </w:r>
      <w:r w:rsidR="00AA51D2">
        <w:rPr>
          <w:rFonts w:ascii="Times New Roman" w:eastAsia="Times New Roman" w:hAnsi="Times New Roman"/>
          <w:lang w:eastAsia="ru-RU"/>
        </w:rPr>
        <w:t xml:space="preserve">Об </w:t>
      </w:r>
      <w:r>
        <w:rPr>
          <w:rFonts w:ascii="Times New Roman" w:eastAsia="Times New Roman" w:hAnsi="Times New Roman"/>
          <w:lang w:eastAsia="ru-RU"/>
        </w:rPr>
        <w:t xml:space="preserve">определении  мест  на  территории </w:t>
      </w:r>
      <w:proofErr w:type="spellStart"/>
      <w:r w:rsidR="008255B4">
        <w:rPr>
          <w:rFonts w:ascii="Times New Roman" w:eastAsia="Times New Roman" w:hAnsi="Times New Roman"/>
          <w:lang w:eastAsia="ru-RU"/>
        </w:rPr>
        <w:t>Денисовского</w:t>
      </w:r>
      <w:proofErr w:type="spellEnd"/>
      <w:r w:rsidR="00AA51D2"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hAnsi="Times New Roman"/>
        </w:rPr>
        <w:t xml:space="preserve">сельского поселения,  нахождение  в которых может 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причинить  вред  здоровью  детей,  их физическому,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 xml:space="preserve">интеллектуальному,   психическому, духовному и нравственному развитию, общественных мест, в которых не допускается  нахождение  детей  без   сопровождения родителей (лиц их заменяющих)  или  лиц,  осуществляющих </w:t>
      </w:r>
      <w:r>
        <w:rPr>
          <w:rFonts w:ascii="Times New Roman" w:eastAsia="Times New Roman" w:hAnsi="Times New Roman"/>
          <w:lang w:eastAsia="ru-RU"/>
        </w:rPr>
        <w:t>мероприятия с участием детей» следующие изменения:</w:t>
      </w:r>
    </w:p>
    <w:p w:rsidR="00BC4644" w:rsidRDefault="001B67B9">
      <w:pPr>
        <w:numPr>
          <w:ilvl w:val="1"/>
          <w:numId w:val="3"/>
        </w:numPr>
        <w:spacing w:line="100" w:lineRule="atLeast"/>
        <w:ind w:left="0"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 w:rsidR="00DE4FDB">
        <w:rPr>
          <w:color w:val="000000"/>
          <w:sz w:val="24"/>
          <w:szCs w:val="24"/>
          <w:lang w:eastAsia="ru-RU"/>
        </w:rPr>
        <w:t xml:space="preserve">приложение № 1  к решению Собрания депутатов </w:t>
      </w:r>
      <w:proofErr w:type="spellStart"/>
      <w:r w:rsidR="008255B4">
        <w:rPr>
          <w:color w:val="000000"/>
          <w:sz w:val="24"/>
          <w:szCs w:val="24"/>
          <w:lang w:eastAsia="ru-RU"/>
        </w:rPr>
        <w:t>Денисовского</w:t>
      </w:r>
      <w:proofErr w:type="spellEnd"/>
      <w:r w:rsidR="00DE4FDB">
        <w:rPr>
          <w:color w:val="000000"/>
          <w:sz w:val="24"/>
          <w:szCs w:val="24"/>
          <w:lang w:eastAsia="ru-RU"/>
        </w:rPr>
        <w:t xml:space="preserve"> сельс</w:t>
      </w:r>
      <w:r w:rsidR="00E33C0D">
        <w:rPr>
          <w:color w:val="000000"/>
          <w:sz w:val="24"/>
          <w:szCs w:val="24"/>
          <w:lang w:eastAsia="ru-RU"/>
        </w:rPr>
        <w:t>кого поселения  от 2</w:t>
      </w:r>
      <w:r w:rsidR="00AA51D2">
        <w:rPr>
          <w:color w:val="000000"/>
          <w:sz w:val="24"/>
          <w:szCs w:val="24"/>
          <w:lang w:eastAsia="ru-RU"/>
        </w:rPr>
        <w:t>6</w:t>
      </w:r>
      <w:r w:rsidR="00E33C0D">
        <w:rPr>
          <w:color w:val="000000"/>
          <w:sz w:val="24"/>
          <w:szCs w:val="24"/>
          <w:lang w:eastAsia="ru-RU"/>
        </w:rPr>
        <w:t>.12.201</w:t>
      </w:r>
      <w:r w:rsidR="00D262F4">
        <w:rPr>
          <w:color w:val="000000"/>
          <w:sz w:val="24"/>
          <w:szCs w:val="24"/>
          <w:lang w:eastAsia="ru-RU"/>
        </w:rPr>
        <w:t>2</w:t>
      </w:r>
      <w:r w:rsidR="00E33C0D">
        <w:rPr>
          <w:color w:val="000000"/>
          <w:sz w:val="24"/>
          <w:szCs w:val="24"/>
          <w:lang w:eastAsia="ru-RU"/>
        </w:rPr>
        <w:t xml:space="preserve"> №</w:t>
      </w:r>
      <w:r w:rsidR="00AA51D2">
        <w:rPr>
          <w:color w:val="000000"/>
          <w:sz w:val="24"/>
          <w:szCs w:val="24"/>
          <w:lang w:eastAsia="ru-RU"/>
        </w:rPr>
        <w:t xml:space="preserve"> 1</w:t>
      </w:r>
      <w:r w:rsidR="00C251A1">
        <w:rPr>
          <w:color w:val="000000"/>
          <w:sz w:val="24"/>
          <w:szCs w:val="24"/>
          <w:lang w:eastAsia="ru-RU"/>
        </w:rPr>
        <w:t>7</w:t>
      </w:r>
      <w:r w:rsidR="00DE4FDB">
        <w:rPr>
          <w:color w:val="000000"/>
          <w:sz w:val="24"/>
          <w:szCs w:val="24"/>
          <w:lang w:eastAsia="ru-RU"/>
        </w:rPr>
        <w:t xml:space="preserve"> изложить в  редакции, согласно  приложению №</w:t>
      </w:r>
      <w:r w:rsidR="00F91307">
        <w:rPr>
          <w:color w:val="000000"/>
          <w:sz w:val="24"/>
          <w:szCs w:val="24"/>
          <w:lang w:eastAsia="ru-RU"/>
        </w:rPr>
        <w:t xml:space="preserve"> 1</w:t>
      </w:r>
      <w:r w:rsidR="00DE4FDB">
        <w:rPr>
          <w:color w:val="000000"/>
          <w:sz w:val="24"/>
          <w:szCs w:val="24"/>
          <w:lang w:eastAsia="ru-RU"/>
        </w:rPr>
        <w:t xml:space="preserve"> к данному решению </w:t>
      </w:r>
    </w:p>
    <w:p w:rsidR="00B379C0" w:rsidRDefault="00B379C0" w:rsidP="00B379C0">
      <w:pPr>
        <w:numPr>
          <w:ilvl w:val="1"/>
          <w:numId w:val="3"/>
        </w:numPr>
        <w:spacing w:line="100" w:lineRule="atLeast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приложение № </w:t>
      </w:r>
      <w:r w:rsidR="00F91307">
        <w:rPr>
          <w:color w:val="000000"/>
          <w:sz w:val="24"/>
          <w:szCs w:val="24"/>
          <w:lang w:eastAsia="ru-RU"/>
        </w:rPr>
        <w:t>2</w:t>
      </w:r>
      <w:r>
        <w:rPr>
          <w:color w:val="000000"/>
          <w:sz w:val="24"/>
          <w:szCs w:val="24"/>
          <w:lang w:eastAsia="ru-RU"/>
        </w:rPr>
        <w:t xml:space="preserve">  к решению Собрания депутатов </w:t>
      </w:r>
      <w:proofErr w:type="spellStart"/>
      <w:r w:rsidR="00F91307">
        <w:rPr>
          <w:color w:val="000000"/>
          <w:sz w:val="24"/>
          <w:szCs w:val="24"/>
          <w:lang w:eastAsia="ru-RU"/>
        </w:rPr>
        <w:t>Денисовского</w:t>
      </w:r>
      <w:proofErr w:type="spellEnd"/>
      <w:r>
        <w:rPr>
          <w:color w:val="000000"/>
          <w:sz w:val="24"/>
          <w:szCs w:val="24"/>
          <w:lang w:eastAsia="ru-RU"/>
        </w:rPr>
        <w:t xml:space="preserve"> сельского поселения  от 2</w:t>
      </w:r>
      <w:r w:rsidR="00F91307">
        <w:rPr>
          <w:color w:val="000000"/>
          <w:sz w:val="24"/>
          <w:szCs w:val="24"/>
          <w:lang w:eastAsia="ru-RU"/>
        </w:rPr>
        <w:t>6</w:t>
      </w:r>
      <w:r>
        <w:rPr>
          <w:color w:val="000000"/>
          <w:sz w:val="24"/>
          <w:szCs w:val="24"/>
          <w:lang w:eastAsia="ru-RU"/>
        </w:rPr>
        <w:t>.12.201</w:t>
      </w:r>
      <w:r w:rsidR="00F91307">
        <w:rPr>
          <w:color w:val="000000"/>
          <w:sz w:val="24"/>
          <w:szCs w:val="24"/>
          <w:lang w:eastAsia="ru-RU"/>
        </w:rPr>
        <w:t>2</w:t>
      </w:r>
      <w:r>
        <w:rPr>
          <w:color w:val="000000"/>
          <w:sz w:val="24"/>
          <w:szCs w:val="24"/>
          <w:lang w:eastAsia="ru-RU"/>
        </w:rPr>
        <w:t xml:space="preserve"> №</w:t>
      </w:r>
      <w:r w:rsidR="00F91307">
        <w:rPr>
          <w:color w:val="000000"/>
          <w:sz w:val="24"/>
          <w:szCs w:val="24"/>
          <w:lang w:eastAsia="ru-RU"/>
        </w:rPr>
        <w:t xml:space="preserve"> 17</w:t>
      </w:r>
      <w:r>
        <w:rPr>
          <w:color w:val="000000"/>
          <w:sz w:val="24"/>
          <w:szCs w:val="24"/>
          <w:lang w:eastAsia="ru-RU"/>
        </w:rPr>
        <w:t xml:space="preserve"> изложить в  редакции, согласно  приложению №</w:t>
      </w:r>
      <w:r w:rsidR="00F91307">
        <w:rPr>
          <w:color w:val="000000"/>
          <w:sz w:val="24"/>
          <w:szCs w:val="24"/>
          <w:lang w:eastAsia="ru-RU"/>
        </w:rPr>
        <w:t>2</w:t>
      </w:r>
      <w:r>
        <w:rPr>
          <w:color w:val="000000"/>
          <w:sz w:val="24"/>
          <w:szCs w:val="24"/>
          <w:lang w:eastAsia="ru-RU"/>
        </w:rPr>
        <w:t xml:space="preserve"> к данному решению                                                                                                                                              </w:t>
      </w:r>
    </w:p>
    <w:p w:rsidR="00B24238" w:rsidRPr="00B24238" w:rsidRDefault="00B24238" w:rsidP="00B24238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rFonts w:cs="Arial"/>
          <w:color w:val="000000"/>
          <w:sz w:val="24"/>
          <w:szCs w:val="24"/>
          <w:lang w:eastAsia="ru-RU"/>
        </w:rPr>
        <w:t xml:space="preserve">2. </w:t>
      </w:r>
      <w:r w:rsidRPr="00B24238">
        <w:rPr>
          <w:color w:val="000000"/>
          <w:sz w:val="24"/>
          <w:szCs w:val="24"/>
          <w:lang w:eastAsia="ru-RU"/>
        </w:rPr>
        <w:t xml:space="preserve">Признать утратившим силу решение Собрания депутатов </w:t>
      </w:r>
      <w:proofErr w:type="spellStart"/>
      <w:r w:rsidRPr="00B24238">
        <w:rPr>
          <w:color w:val="000000"/>
          <w:sz w:val="24"/>
          <w:szCs w:val="24"/>
          <w:lang w:eastAsia="ru-RU"/>
        </w:rPr>
        <w:t>Денисовского</w:t>
      </w:r>
      <w:proofErr w:type="spellEnd"/>
      <w:r w:rsidRPr="00B24238">
        <w:rPr>
          <w:color w:val="000000"/>
          <w:sz w:val="24"/>
          <w:szCs w:val="24"/>
          <w:lang w:eastAsia="ru-RU"/>
        </w:rPr>
        <w:t xml:space="preserve"> сельского поселения от 1</w:t>
      </w:r>
      <w:r>
        <w:rPr>
          <w:color w:val="000000"/>
          <w:sz w:val="24"/>
          <w:szCs w:val="24"/>
          <w:lang w:eastAsia="ru-RU"/>
        </w:rPr>
        <w:t>3</w:t>
      </w:r>
      <w:r w:rsidRPr="00B24238">
        <w:rPr>
          <w:color w:val="000000"/>
          <w:sz w:val="24"/>
          <w:szCs w:val="24"/>
          <w:lang w:eastAsia="ru-RU"/>
        </w:rPr>
        <w:t>.1</w:t>
      </w:r>
      <w:r>
        <w:rPr>
          <w:color w:val="000000"/>
          <w:sz w:val="24"/>
          <w:szCs w:val="24"/>
          <w:lang w:eastAsia="ru-RU"/>
        </w:rPr>
        <w:t>2</w:t>
      </w:r>
      <w:r w:rsidRPr="00B24238">
        <w:rPr>
          <w:color w:val="000000"/>
          <w:sz w:val="24"/>
          <w:szCs w:val="24"/>
          <w:lang w:eastAsia="ru-RU"/>
        </w:rPr>
        <w:t>.201</w:t>
      </w:r>
      <w:r>
        <w:rPr>
          <w:color w:val="000000"/>
          <w:sz w:val="24"/>
          <w:szCs w:val="24"/>
          <w:lang w:eastAsia="ru-RU"/>
        </w:rPr>
        <w:t>7 № 48</w:t>
      </w:r>
      <w:r w:rsidRPr="00B24238">
        <w:rPr>
          <w:color w:val="000000"/>
          <w:sz w:val="24"/>
          <w:szCs w:val="24"/>
          <w:lang w:eastAsia="ru-RU"/>
        </w:rPr>
        <w:t xml:space="preserve"> «О внесении изменений в  решение Собрания депутатов </w:t>
      </w:r>
      <w:proofErr w:type="spellStart"/>
      <w:r w:rsidRPr="00B24238">
        <w:rPr>
          <w:color w:val="000000"/>
          <w:sz w:val="24"/>
          <w:szCs w:val="24"/>
          <w:lang w:eastAsia="ru-RU"/>
        </w:rPr>
        <w:t>Денисовского</w:t>
      </w:r>
      <w:proofErr w:type="spellEnd"/>
      <w:r w:rsidRPr="00B24238">
        <w:rPr>
          <w:color w:val="000000"/>
          <w:sz w:val="24"/>
          <w:szCs w:val="24"/>
          <w:lang w:eastAsia="ru-RU"/>
        </w:rPr>
        <w:t xml:space="preserve"> сельского поселения от 26.12.2012 № 1</w:t>
      </w:r>
      <w:r>
        <w:rPr>
          <w:color w:val="000000"/>
          <w:sz w:val="24"/>
          <w:szCs w:val="24"/>
          <w:lang w:eastAsia="ru-RU"/>
        </w:rPr>
        <w:t>7</w:t>
      </w:r>
      <w:r w:rsidRPr="00B24238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.</w:t>
      </w:r>
    </w:p>
    <w:p w:rsidR="00D95058" w:rsidRDefault="00D95058">
      <w:pPr>
        <w:spacing w:line="100" w:lineRule="atLeast"/>
        <w:jc w:val="both"/>
        <w:rPr>
          <w:rFonts w:cs="Arial"/>
          <w:color w:val="000000"/>
          <w:sz w:val="24"/>
          <w:szCs w:val="24"/>
          <w:lang w:eastAsia="ru-RU"/>
        </w:rPr>
      </w:pPr>
    </w:p>
    <w:p w:rsidR="00DE4FDB" w:rsidRDefault="00B24238">
      <w:pPr>
        <w:spacing w:line="100" w:lineRule="atLeast"/>
        <w:jc w:val="both"/>
        <w:rPr>
          <w:b/>
          <w:color w:val="000000"/>
          <w:sz w:val="24"/>
          <w:szCs w:val="24"/>
          <w:lang w:eastAsia="ru-RU"/>
        </w:rPr>
      </w:pPr>
      <w:r>
        <w:rPr>
          <w:rFonts w:cs="Arial"/>
          <w:color w:val="000000"/>
          <w:sz w:val="24"/>
          <w:szCs w:val="24"/>
          <w:lang w:eastAsia="ru-RU"/>
        </w:rPr>
        <w:t>3</w:t>
      </w:r>
      <w:r w:rsidR="00DE4FDB">
        <w:rPr>
          <w:rFonts w:cs="Arial"/>
          <w:color w:val="000000"/>
          <w:sz w:val="24"/>
          <w:szCs w:val="24"/>
          <w:lang w:eastAsia="ru-RU"/>
        </w:rPr>
        <w:t>. Настоящее решение подлежит официальному обнародованию.</w:t>
      </w:r>
    </w:p>
    <w:p w:rsidR="00DE4FDB" w:rsidRDefault="00DE4FDB">
      <w:pPr>
        <w:tabs>
          <w:tab w:val="left" w:pos="5880"/>
        </w:tabs>
        <w:spacing w:line="100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DE4FDB" w:rsidRDefault="00DE4FDB">
      <w:pPr>
        <w:spacing w:line="0" w:lineRule="atLeast"/>
        <w:ind w:left="-426"/>
        <w:rPr>
          <w:b/>
          <w:sz w:val="24"/>
          <w:szCs w:val="28"/>
        </w:rPr>
      </w:pPr>
    </w:p>
    <w:p w:rsidR="00DE4FDB" w:rsidRDefault="00DE4FDB">
      <w:pPr>
        <w:pStyle w:val="af1"/>
        <w:spacing w:after="0" w:line="0" w:lineRule="atLeast"/>
        <w:ind w:left="-426"/>
        <w:jc w:val="right"/>
        <w:rPr>
          <w:b/>
          <w:sz w:val="24"/>
          <w:szCs w:val="28"/>
        </w:rPr>
      </w:pPr>
    </w:p>
    <w:p w:rsidR="00DE4FDB" w:rsidRDefault="00DE4FDB">
      <w:pPr>
        <w:pStyle w:val="af1"/>
        <w:spacing w:after="0" w:line="0" w:lineRule="atLeast"/>
        <w:ind w:left="-426"/>
        <w:rPr>
          <w:b/>
          <w:sz w:val="24"/>
          <w:szCs w:val="28"/>
        </w:rPr>
      </w:pPr>
      <w:r>
        <w:rPr>
          <w:b/>
          <w:sz w:val="24"/>
          <w:szCs w:val="28"/>
        </w:rPr>
        <w:t>Председатель Собрания депутатов-</w:t>
      </w:r>
    </w:p>
    <w:p w:rsidR="00DE4FDB" w:rsidRDefault="00DE4FDB">
      <w:pPr>
        <w:pStyle w:val="af1"/>
        <w:spacing w:after="0" w:line="0" w:lineRule="atLeast"/>
        <w:ind w:left="-426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Глава </w:t>
      </w:r>
      <w:proofErr w:type="spellStart"/>
      <w:r w:rsidR="008255B4">
        <w:rPr>
          <w:b/>
          <w:sz w:val="24"/>
          <w:szCs w:val="28"/>
        </w:rPr>
        <w:t>Денисовского</w:t>
      </w:r>
      <w:proofErr w:type="spellEnd"/>
      <w:r>
        <w:rPr>
          <w:b/>
          <w:sz w:val="24"/>
          <w:szCs w:val="28"/>
        </w:rPr>
        <w:t xml:space="preserve"> сельского поселения            </w:t>
      </w:r>
      <w:r w:rsidR="0044146A">
        <w:rPr>
          <w:b/>
          <w:sz w:val="24"/>
          <w:szCs w:val="28"/>
        </w:rPr>
        <w:t xml:space="preserve">                               </w:t>
      </w:r>
      <w:r w:rsidR="00F90C2F">
        <w:rPr>
          <w:b/>
          <w:sz w:val="24"/>
          <w:szCs w:val="28"/>
        </w:rPr>
        <w:t xml:space="preserve">       </w:t>
      </w:r>
      <w:r w:rsidR="00B24238">
        <w:rPr>
          <w:b/>
          <w:sz w:val="24"/>
          <w:szCs w:val="28"/>
        </w:rPr>
        <w:t>Т.Н. Монина</w:t>
      </w:r>
    </w:p>
    <w:p w:rsidR="00DE4FDB" w:rsidRDefault="00DE4FDB">
      <w:pPr>
        <w:pStyle w:val="af1"/>
        <w:spacing w:after="0" w:line="0" w:lineRule="atLeast"/>
        <w:ind w:left="-426"/>
        <w:jc w:val="right"/>
        <w:rPr>
          <w:b/>
          <w:sz w:val="24"/>
          <w:szCs w:val="28"/>
        </w:rPr>
      </w:pPr>
    </w:p>
    <w:p w:rsidR="00DE4FDB" w:rsidRDefault="00DE4FDB">
      <w:pPr>
        <w:pStyle w:val="af1"/>
        <w:spacing w:after="0" w:line="0" w:lineRule="atLeast"/>
        <w:ind w:left="-426"/>
        <w:jc w:val="right"/>
        <w:rPr>
          <w:b/>
          <w:sz w:val="24"/>
          <w:szCs w:val="28"/>
        </w:rPr>
      </w:pPr>
    </w:p>
    <w:p w:rsidR="00DE4FDB" w:rsidRDefault="00DE4FDB">
      <w:pPr>
        <w:pStyle w:val="af1"/>
        <w:spacing w:after="0" w:line="0" w:lineRule="atLeast"/>
        <w:ind w:left="-426"/>
        <w:jc w:val="right"/>
        <w:rPr>
          <w:b/>
          <w:sz w:val="24"/>
          <w:szCs w:val="28"/>
        </w:rPr>
      </w:pPr>
    </w:p>
    <w:p w:rsidR="00DE4FDB" w:rsidRDefault="00DE4FDB">
      <w:pPr>
        <w:pStyle w:val="af1"/>
        <w:spacing w:after="0" w:line="0" w:lineRule="atLeast"/>
        <w:ind w:left="-426"/>
        <w:jc w:val="right"/>
        <w:rPr>
          <w:b/>
          <w:sz w:val="24"/>
          <w:szCs w:val="28"/>
        </w:rPr>
      </w:pPr>
    </w:p>
    <w:p w:rsidR="00DE4FDB" w:rsidRDefault="00DE4FDB">
      <w:pPr>
        <w:pStyle w:val="af1"/>
        <w:spacing w:after="0" w:line="0" w:lineRule="atLeast"/>
        <w:ind w:left="-426"/>
        <w:jc w:val="right"/>
        <w:rPr>
          <w:b/>
          <w:sz w:val="24"/>
          <w:szCs w:val="28"/>
        </w:rPr>
      </w:pPr>
    </w:p>
    <w:p w:rsidR="00DE4FDB" w:rsidRDefault="00DE4FDB">
      <w:pPr>
        <w:pStyle w:val="af1"/>
        <w:spacing w:after="0" w:line="0" w:lineRule="atLeast"/>
        <w:ind w:left="-426"/>
        <w:jc w:val="right"/>
        <w:rPr>
          <w:b/>
          <w:sz w:val="24"/>
          <w:szCs w:val="28"/>
        </w:rPr>
      </w:pPr>
    </w:p>
    <w:p w:rsidR="00D51CE3" w:rsidRDefault="00D51CE3">
      <w:pPr>
        <w:pStyle w:val="af1"/>
        <w:spacing w:after="0" w:line="0" w:lineRule="atLeast"/>
        <w:ind w:left="-426"/>
        <w:jc w:val="right"/>
        <w:rPr>
          <w:b/>
          <w:sz w:val="24"/>
          <w:szCs w:val="28"/>
        </w:rPr>
      </w:pPr>
    </w:p>
    <w:p w:rsidR="00DE4FDB" w:rsidRDefault="00DE4FDB">
      <w:pPr>
        <w:pStyle w:val="af1"/>
        <w:spacing w:after="0" w:line="0" w:lineRule="atLeast"/>
        <w:ind w:left="-426"/>
        <w:jc w:val="right"/>
        <w:rPr>
          <w:b/>
          <w:sz w:val="24"/>
          <w:szCs w:val="28"/>
        </w:rPr>
      </w:pPr>
    </w:p>
    <w:p w:rsidR="00F90C2F" w:rsidRDefault="00F90C2F">
      <w:pPr>
        <w:pStyle w:val="af1"/>
        <w:spacing w:after="0" w:line="0" w:lineRule="atLeast"/>
        <w:ind w:left="-426"/>
        <w:jc w:val="right"/>
        <w:rPr>
          <w:b/>
          <w:sz w:val="24"/>
          <w:szCs w:val="28"/>
        </w:rPr>
      </w:pPr>
    </w:p>
    <w:p w:rsidR="00F90C2F" w:rsidRDefault="00F90C2F">
      <w:pPr>
        <w:pStyle w:val="af1"/>
        <w:spacing w:after="0" w:line="0" w:lineRule="atLeast"/>
        <w:ind w:left="-426"/>
        <w:jc w:val="right"/>
        <w:rPr>
          <w:b/>
          <w:sz w:val="24"/>
          <w:szCs w:val="28"/>
        </w:rPr>
      </w:pPr>
    </w:p>
    <w:p w:rsidR="00F90C2F" w:rsidRDefault="00F90C2F">
      <w:pPr>
        <w:pStyle w:val="af1"/>
        <w:spacing w:after="0" w:line="0" w:lineRule="atLeast"/>
        <w:ind w:left="-426"/>
        <w:jc w:val="right"/>
        <w:rPr>
          <w:b/>
          <w:sz w:val="24"/>
          <w:szCs w:val="28"/>
        </w:rPr>
      </w:pPr>
    </w:p>
    <w:p w:rsidR="00F90C2F" w:rsidRDefault="00F90C2F">
      <w:pPr>
        <w:pStyle w:val="af1"/>
        <w:spacing w:after="0" w:line="0" w:lineRule="atLeast"/>
        <w:ind w:left="-426"/>
        <w:jc w:val="right"/>
        <w:rPr>
          <w:b/>
          <w:sz w:val="24"/>
          <w:szCs w:val="28"/>
        </w:rPr>
      </w:pPr>
    </w:p>
    <w:p w:rsidR="00F90C2F" w:rsidRDefault="00F90C2F">
      <w:pPr>
        <w:pStyle w:val="af1"/>
        <w:spacing w:after="0" w:line="0" w:lineRule="atLeast"/>
        <w:ind w:left="-426"/>
        <w:jc w:val="right"/>
        <w:rPr>
          <w:b/>
          <w:sz w:val="24"/>
          <w:szCs w:val="28"/>
        </w:rPr>
      </w:pPr>
    </w:p>
    <w:p w:rsidR="00F90C2F" w:rsidRDefault="00F90C2F">
      <w:pPr>
        <w:pStyle w:val="af1"/>
        <w:spacing w:after="0" w:line="0" w:lineRule="atLeast"/>
        <w:ind w:left="-426"/>
        <w:jc w:val="right"/>
        <w:rPr>
          <w:b/>
          <w:sz w:val="24"/>
          <w:szCs w:val="28"/>
        </w:rPr>
      </w:pPr>
    </w:p>
    <w:p w:rsidR="00FA3E8C" w:rsidRDefault="00FA3E8C">
      <w:pPr>
        <w:pStyle w:val="af1"/>
        <w:spacing w:after="0" w:line="0" w:lineRule="atLeast"/>
        <w:ind w:left="-426"/>
        <w:jc w:val="right"/>
        <w:rPr>
          <w:b/>
          <w:sz w:val="24"/>
          <w:szCs w:val="28"/>
        </w:rPr>
      </w:pPr>
    </w:p>
    <w:p w:rsidR="00DE4FDB" w:rsidRDefault="00DE4FDB">
      <w:pPr>
        <w:pStyle w:val="af1"/>
        <w:spacing w:after="0" w:line="0" w:lineRule="atLeast"/>
        <w:ind w:left="-426"/>
        <w:jc w:val="right"/>
        <w:rPr>
          <w:sz w:val="20"/>
        </w:rPr>
      </w:pPr>
      <w:r>
        <w:rPr>
          <w:sz w:val="20"/>
        </w:rPr>
        <w:t xml:space="preserve">Приложение № </w:t>
      </w:r>
      <w:r w:rsidR="00FE33A4">
        <w:rPr>
          <w:sz w:val="20"/>
        </w:rPr>
        <w:t>1</w:t>
      </w:r>
      <w:r>
        <w:rPr>
          <w:sz w:val="20"/>
        </w:rPr>
        <w:t xml:space="preserve"> </w:t>
      </w:r>
    </w:p>
    <w:p w:rsidR="00DE4FDB" w:rsidRDefault="00DE4FDB">
      <w:pPr>
        <w:pStyle w:val="af1"/>
        <w:spacing w:after="0" w:line="0" w:lineRule="atLeast"/>
        <w:ind w:left="-426"/>
        <w:jc w:val="right"/>
        <w:rPr>
          <w:sz w:val="20"/>
        </w:rPr>
      </w:pPr>
      <w:r>
        <w:rPr>
          <w:sz w:val="20"/>
        </w:rPr>
        <w:t>к решению Собрания депутатов</w:t>
      </w:r>
    </w:p>
    <w:p w:rsidR="00DE4FDB" w:rsidRDefault="008255B4">
      <w:pPr>
        <w:pStyle w:val="af1"/>
        <w:spacing w:after="0" w:line="0" w:lineRule="atLeast"/>
        <w:ind w:left="-426"/>
        <w:jc w:val="right"/>
        <w:rPr>
          <w:sz w:val="20"/>
        </w:rPr>
      </w:pPr>
      <w:proofErr w:type="spellStart"/>
      <w:r>
        <w:rPr>
          <w:sz w:val="20"/>
        </w:rPr>
        <w:t>Денисовского</w:t>
      </w:r>
      <w:proofErr w:type="spellEnd"/>
      <w:r w:rsidR="00DE4FDB">
        <w:rPr>
          <w:sz w:val="20"/>
        </w:rPr>
        <w:t xml:space="preserve"> сельского поселения</w:t>
      </w:r>
    </w:p>
    <w:p w:rsidR="00DE4FDB" w:rsidRDefault="00E33C0D">
      <w:pPr>
        <w:pStyle w:val="af1"/>
        <w:spacing w:after="0" w:line="0" w:lineRule="atLeast"/>
        <w:ind w:left="-426"/>
        <w:jc w:val="right"/>
        <w:rPr>
          <w:b/>
          <w:sz w:val="24"/>
          <w:szCs w:val="28"/>
        </w:rPr>
      </w:pPr>
      <w:r>
        <w:rPr>
          <w:sz w:val="20"/>
        </w:rPr>
        <w:t xml:space="preserve">от </w:t>
      </w:r>
      <w:r w:rsidR="00B24238">
        <w:rPr>
          <w:sz w:val="20"/>
        </w:rPr>
        <w:t>30</w:t>
      </w:r>
      <w:r>
        <w:rPr>
          <w:sz w:val="20"/>
        </w:rPr>
        <w:t>.11.2023</w:t>
      </w:r>
      <w:r w:rsidR="00DE4FDB">
        <w:rPr>
          <w:sz w:val="20"/>
        </w:rPr>
        <w:t xml:space="preserve"> № </w:t>
      </w:r>
      <w:r w:rsidR="00B24238">
        <w:rPr>
          <w:sz w:val="20"/>
        </w:rPr>
        <w:t>66</w:t>
      </w:r>
    </w:p>
    <w:p w:rsidR="00DE4FDB" w:rsidRDefault="00DE4FDB">
      <w:pPr>
        <w:pStyle w:val="af1"/>
        <w:spacing w:after="0" w:line="0" w:lineRule="atLeast"/>
        <w:ind w:left="-426"/>
        <w:jc w:val="right"/>
        <w:rPr>
          <w:b/>
          <w:sz w:val="24"/>
          <w:szCs w:val="28"/>
        </w:rPr>
      </w:pPr>
    </w:p>
    <w:p w:rsidR="00DE4FDB" w:rsidRDefault="00DE4FDB">
      <w:pPr>
        <w:pStyle w:val="af1"/>
        <w:spacing w:after="0" w:line="0" w:lineRule="atLeast"/>
        <w:ind w:left="-426"/>
        <w:jc w:val="right"/>
        <w:rPr>
          <w:b/>
          <w:sz w:val="24"/>
          <w:szCs w:val="28"/>
        </w:rPr>
      </w:pPr>
    </w:p>
    <w:p w:rsidR="00DE4FDB" w:rsidRDefault="00DE4FDB">
      <w:pPr>
        <w:pStyle w:val="af1"/>
        <w:spacing w:after="0" w:line="0" w:lineRule="atLeast"/>
        <w:ind w:left="-426"/>
        <w:jc w:val="center"/>
        <w:rPr>
          <w:b/>
          <w:sz w:val="24"/>
          <w:szCs w:val="28"/>
        </w:rPr>
      </w:pPr>
    </w:p>
    <w:p w:rsidR="00DE4FDB" w:rsidRDefault="00DE4FDB">
      <w:pPr>
        <w:spacing w:line="0" w:lineRule="atLeast"/>
        <w:ind w:left="-426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ПЕРЕЧЕНЬ</w:t>
      </w:r>
    </w:p>
    <w:p w:rsidR="00DE4FDB" w:rsidRDefault="00DE4FDB">
      <w:pPr>
        <w:spacing w:line="0" w:lineRule="atLeast"/>
        <w:ind w:left="-426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мест на территории муниципального образования </w:t>
      </w:r>
    </w:p>
    <w:p w:rsidR="00DE4FDB" w:rsidRDefault="00DE4FDB">
      <w:pPr>
        <w:spacing w:line="0" w:lineRule="atLeast"/>
        <w:ind w:left="-426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«</w:t>
      </w:r>
      <w:proofErr w:type="spellStart"/>
      <w:r w:rsidR="00B24238">
        <w:rPr>
          <w:b/>
          <w:sz w:val="24"/>
          <w:szCs w:val="28"/>
        </w:rPr>
        <w:t>Денисовское</w:t>
      </w:r>
      <w:proofErr w:type="spellEnd"/>
      <w:r>
        <w:rPr>
          <w:b/>
          <w:sz w:val="24"/>
          <w:szCs w:val="28"/>
        </w:rPr>
        <w:t xml:space="preserve"> сельское поселение», нахождение в </w:t>
      </w:r>
      <w:proofErr w:type="gramStart"/>
      <w:r>
        <w:rPr>
          <w:b/>
          <w:sz w:val="24"/>
          <w:szCs w:val="28"/>
        </w:rPr>
        <w:t>которых</w:t>
      </w:r>
      <w:proofErr w:type="gramEnd"/>
      <w:r>
        <w:rPr>
          <w:b/>
          <w:sz w:val="24"/>
          <w:szCs w:val="28"/>
        </w:rPr>
        <w:t xml:space="preserve">  </w:t>
      </w:r>
    </w:p>
    <w:p w:rsidR="00DE4FDB" w:rsidRDefault="00DE4FDB">
      <w:pPr>
        <w:spacing w:line="0" w:lineRule="atLeast"/>
        <w:ind w:left="-426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может причинить вред здоровью детей, не достигших возраста 18 лет, </w:t>
      </w:r>
    </w:p>
    <w:p w:rsidR="00DE4FDB" w:rsidRDefault="00DE4FDB">
      <w:pPr>
        <w:spacing w:line="0" w:lineRule="atLeast"/>
        <w:ind w:left="-426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их </w:t>
      </w:r>
      <w:proofErr w:type="gramStart"/>
      <w:r>
        <w:rPr>
          <w:b/>
          <w:sz w:val="24"/>
          <w:szCs w:val="28"/>
        </w:rPr>
        <w:t>физическому</w:t>
      </w:r>
      <w:proofErr w:type="gramEnd"/>
      <w:r>
        <w:rPr>
          <w:b/>
          <w:sz w:val="24"/>
          <w:szCs w:val="28"/>
        </w:rPr>
        <w:t>, интеллектуальному, психическому, духовному и</w:t>
      </w:r>
    </w:p>
    <w:p w:rsidR="00DE4FDB" w:rsidRDefault="00DE4FDB">
      <w:pPr>
        <w:spacing w:line="0" w:lineRule="atLeast"/>
        <w:ind w:left="-426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нравственному развитию</w:t>
      </w:r>
    </w:p>
    <w:p w:rsidR="00DE4FDB" w:rsidRDefault="00DE4FDB">
      <w:pPr>
        <w:spacing w:line="0" w:lineRule="atLeast"/>
        <w:ind w:left="-426"/>
        <w:jc w:val="both"/>
        <w:rPr>
          <w:b/>
          <w:sz w:val="24"/>
          <w:szCs w:val="28"/>
        </w:rPr>
      </w:pPr>
    </w:p>
    <w:p w:rsidR="00DE4FDB" w:rsidRDefault="00DE4FDB">
      <w:pPr>
        <w:spacing w:line="0" w:lineRule="atLeast"/>
        <w:ind w:left="-426"/>
        <w:jc w:val="both"/>
        <w:rPr>
          <w:sz w:val="24"/>
          <w:szCs w:val="28"/>
        </w:rPr>
      </w:pPr>
      <w:r>
        <w:rPr>
          <w:sz w:val="24"/>
          <w:szCs w:val="28"/>
        </w:rPr>
        <w:t>1.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характера.</w:t>
      </w:r>
    </w:p>
    <w:p w:rsidR="00DE4FDB" w:rsidRDefault="00DE4FDB">
      <w:pPr>
        <w:spacing w:line="0" w:lineRule="atLeast"/>
        <w:ind w:left="-426"/>
        <w:jc w:val="both"/>
        <w:rPr>
          <w:sz w:val="24"/>
          <w:szCs w:val="28"/>
        </w:rPr>
      </w:pPr>
      <w:r>
        <w:rPr>
          <w:sz w:val="24"/>
          <w:szCs w:val="28"/>
        </w:rPr>
        <w:t>2.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организации и проведения в установленном законом порядке только азартных игр.</w:t>
      </w:r>
    </w:p>
    <w:p w:rsidR="00DE4FDB" w:rsidRDefault="00DE4FDB">
      <w:pPr>
        <w:spacing w:line="0" w:lineRule="atLeast"/>
        <w:ind w:left="-426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3. Винные магазины, отделы магазинов которые предназначены для реализации только алкогольной продукции, пива,  напитков,  изготавливаемых </w:t>
      </w:r>
      <w:r>
        <w:rPr>
          <w:color w:val="000000"/>
          <w:sz w:val="24"/>
          <w:szCs w:val="28"/>
        </w:rPr>
        <w:t>на его основе</w:t>
      </w:r>
      <w:r>
        <w:rPr>
          <w:sz w:val="24"/>
          <w:szCs w:val="28"/>
        </w:rPr>
        <w:t>, и табачных изделий.</w:t>
      </w:r>
    </w:p>
    <w:p w:rsidR="00DE4FDB" w:rsidRDefault="00E33C0D" w:rsidP="00872EA1">
      <w:pPr>
        <w:spacing w:line="0" w:lineRule="atLeast"/>
        <w:ind w:left="-426"/>
        <w:jc w:val="both"/>
        <w:rPr>
          <w:sz w:val="24"/>
          <w:szCs w:val="28"/>
        </w:rPr>
      </w:pPr>
      <w:r>
        <w:rPr>
          <w:sz w:val="24"/>
          <w:szCs w:val="28"/>
        </w:rPr>
        <w:t>4</w:t>
      </w:r>
      <w:r w:rsidR="00DE4FDB">
        <w:rPr>
          <w:sz w:val="24"/>
          <w:szCs w:val="28"/>
        </w:rPr>
        <w:t>. Другие места (объекты, территории, помещения), которые предназначены только для реализации алкогольной продукции, пива и напитков, изготавливаемых на его основе, табачных изделий.</w:t>
      </w:r>
      <w:r>
        <w:rPr>
          <w:sz w:val="24"/>
          <w:szCs w:val="28"/>
        </w:rPr>
        <w:t xml:space="preserve">                                                                                                                                                                5.</w:t>
      </w:r>
      <w:r w:rsidRPr="00E33C0D">
        <w:rPr>
          <w:sz w:val="24"/>
          <w:szCs w:val="28"/>
        </w:rPr>
        <w:t xml:space="preserve"> </w:t>
      </w:r>
      <w:r w:rsidRPr="00151301">
        <w:rPr>
          <w:sz w:val="24"/>
          <w:szCs w:val="28"/>
        </w:rPr>
        <w:t>Объекты (территории, помещения) юридических лиц или граждан, осуществляющих предпринимательскую деятельность без образования</w:t>
      </w:r>
      <w:r>
        <w:rPr>
          <w:sz w:val="24"/>
          <w:szCs w:val="28"/>
        </w:rPr>
        <w:t xml:space="preserve"> юридического лица, которые  реализуют товары, предназначенные только для курения табака, потребления </w:t>
      </w:r>
      <w:proofErr w:type="spellStart"/>
      <w:r>
        <w:rPr>
          <w:sz w:val="24"/>
          <w:szCs w:val="28"/>
        </w:rPr>
        <w:t>никотиносодержащей</w:t>
      </w:r>
      <w:proofErr w:type="spellEnd"/>
      <w:r>
        <w:rPr>
          <w:sz w:val="24"/>
          <w:szCs w:val="28"/>
        </w:rPr>
        <w:t xml:space="preserve"> проду</w:t>
      </w:r>
      <w:r w:rsidR="00872EA1">
        <w:rPr>
          <w:sz w:val="24"/>
          <w:szCs w:val="28"/>
        </w:rPr>
        <w:t xml:space="preserve">кции и использования кальянов.                                                                                                       </w:t>
      </w:r>
      <w:r>
        <w:rPr>
          <w:sz w:val="24"/>
          <w:szCs w:val="28"/>
        </w:rPr>
        <w:t>6</w:t>
      </w:r>
      <w:r w:rsidR="00DE4FDB">
        <w:rPr>
          <w:sz w:val="24"/>
          <w:szCs w:val="28"/>
        </w:rPr>
        <w:t>.Котельные.</w:t>
      </w:r>
    </w:p>
    <w:p w:rsidR="00DE4FDB" w:rsidRDefault="00E33C0D">
      <w:pPr>
        <w:spacing w:line="0" w:lineRule="atLeast"/>
        <w:ind w:left="-426"/>
        <w:jc w:val="both"/>
        <w:rPr>
          <w:sz w:val="24"/>
          <w:szCs w:val="28"/>
        </w:rPr>
      </w:pPr>
      <w:r>
        <w:rPr>
          <w:sz w:val="24"/>
          <w:szCs w:val="28"/>
        </w:rPr>
        <w:t>7</w:t>
      </w:r>
      <w:r w:rsidR="00DE4FDB">
        <w:rPr>
          <w:sz w:val="24"/>
          <w:szCs w:val="28"/>
        </w:rPr>
        <w:t>.Свалки твердых бытовых отходов.</w:t>
      </w:r>
    </w:p>
    <w:p w:rsidR="00DE4FDB" w:rsidRDefault="00E33C0D">
      <w:pPr>
        <w:spacing w:line="0" w:lineRule="atLeast"/>
        <w:ind w:left="-426"/>
        <w:jc w:val="both"/>
        <w:rPr>
          <w:sz w:val="24"/>
          <w:szCs w:val="28"/>
        </w:rPr>
      </w:pPr>
      <w:r>
        <w:rPr>
          <w:sz w:val="24"/>
          <w:szCs w:val="28"/>
        </w:rPr>
        <w:t>8</w:t>
      </w:r>
      <w:r w:rsidR="00DE4FDB">
        <w:rPr>
          <w:sz w:val="24"/>
          <w:szCs w:val="28"/>
        </w:rPr>
        <w:t>.Скважины  питьевого  водозабора, водонапорные башни.</w:t>
      </w:r>
    </w:p>
    <w:p w:rsidR="00DE4FDB" w:rsidRDefault="00E33C0D">
      <w:pPr>
        <w:spacing w:line="0" w:lineRule="atLeast"/>
        <w:ind w:left="-426"/>
        <w:jc w:val="both"/>
        <w:rPr>
          <w:sz w:val="24"/>
          <w:szCs w:val="28"/>
        </w:rPr>
      </w:pPr>
      <w:r>
        <w:rPr>
          <w:sz w:val="24"/>
          <w:szCs w:val="28"/>
        </w:rPr>
        <w:t>9</w:t>
      </w:r>
      <w:r w:rsidR="00DE4FDB">
        <w:rPr>
          <w:sz w:val="24"/>
          <w:szCs w:val="28"/>
        </w:rPr>
        <w:t>.Мачты сотовой связи.</w:t>
      </w:r>
    </w:p>
    <w:p w:rsidR="00DE4FDB" w:rsidRDefault="00E33C0D">
      <w:pPr>
        <w:spacing w:line="0" w:lineRule="atLeast"/>
        <w:ind w:left="-426"/>
        <w:jc w:val="both"/>
        <w:rPr>
          <w:sz w:val="24"/>
          <w:szCs w:val="28"/>
        </w:rPr>
      </w:pPr>
      <w:r>
        <w:rPr>
          <w:sz w:val="24"/>
          <w:szCs w:val="28"/>
        </w:rPr>
        <w:t>10</w:t>
      </w:r>
      <w:r w:rsidR="00DE4FDB">
        <w:rPr>
          <w:sz w:val="24"/>
          <w:szCs w:val="28"/>
        </w:rPr>
        <w:t>.Электрические подстанции.</w:t>
      </w:r>
    </w:p>
    <w:p w:rsidR="00872EA1" w:rsidRDefault="00E33C0D" w:rsidP="00872EA1">
      <w:pPr>
        <w:spacing w:line="0" w:lineRule="atLeast"/>
        <w:ind w:left="-426"/>
        <w:jc w:val="both"/>
        <w:rPr>
          <w:sz w:val="24"/>
          <w:szCs w:val="28"/>
        </w:rPr>
      </w:pPr>
      <w:r>
        <w:rPr>
          <w:sz w:val="24"/>
          <w:szCs w:val="28"/>
        </w:rPr>
        <w:t>11</w:t>
      </w:r>
      <w:r w:rsidR="00DE4FDB">
        <w:rPr>
          <w:sz w:val="24"/>
          <w:szCs w:val="28"/>
        </w:rPr>
        <w:t>.Строящиеся и законсервированные объекты, заброшенны</w:t>
      </w:r>
      <w:r w:rsidR="00872EA1">
        <w:rPr>
          <w:sz w:val="24"/>
          <w:szCs w:val="28"/>
        </w:rPr>
        <w:t>е здания, нежилые и ветхие дома</w:t>
      </w:r>
      <w:r w:rsidR="00D51CE3">
        <w:rPr>
          <w:sz w:val="24"/>
          <w:szCs w:val="28"/>
        </w:rPr>
        <w:t xml:space="preserve">, находящиеся </w:t>
      </w:r>
      <w:r w:rsidR="00B24238">
        <w:rPr>
          <w:sz w:val="24"/>
          <w:szCs w:val="28"/>
        </w:rPr>
        <w:t>по адресам: пер</w:t>
      </w:r>
      <w:r w:rsidR="00D51CE3">
        <w:rPr>
          <w:sz w:val="24"/>
          <w:szCs w:val="28"/>
        </w:rPr>
        <w:t>.</w:t>
      </w:r>
      <w:r w:rsidR="00CE13D8">
        <w:rPr>
          <w:sz w:val="24"/>
          <w:szCs w:val="28"/>
        </w:rPr>
        <w:t xml:space="preserve"> </w:t>
      </w:r>
      <w:r w:rsidR="00B24238">
        <w:rPr>
          <w:sz w:val="24"/>
          <w:szCs w:val="28"/>
        </w:rPr>
        <w:t xml:space="preserve">Вишневый </w:t>
      </w:r>
      <w:r w:rsidR="00D51CE3">
        <w:rPr>
          <w:sz w:val="24"/>
          <w:szCs w:val="28"/>
        </w:rPr>
        <w:t xml:space="preserve"> д.</w:t>
      </w:r>
      <w:r w:rsidR="00CE13D8">
        <w:rPr>
          <w:sz w:val="24"/>
          <w:szCs w:val="28"/>
        </w:rPr>
        <w:t>8</w:t>
      </w:r>
      <w:r w:rsidR="00D51CE3">
        <w:rPr>
          <w:sz w:val="24"/>
          <w:szCs w:val="28"/>
        </w:rPr>
        <w:t xml:space="preserve">, </w:t>
      </w:r>
      <w:r w:rsidR="00CE13D8">
        <w:rPr>
          <w:sz w:val="24"/>
          <w:szCs w:val="28"/>
        </w:rPr>
        <w:t>пер. Вишневы</w:t>
      </w:r>
      <w:r w:rsidR="00040097">
        <w:rPr>
          <w:sz w:val="24"/>
          <w:szCs w:val="28"/>
        </w:rPr>
        <w:t>й</w:t>
      </w:r>
      <w:r w:rsidR="00CE13D8">
        <w:rPr>
          <w:sz w:val="24"/>
          <w:szCs w:val="28"/>
        </w:rPr>
        <w:t xml:space="preserve">, 4, пер. Вишневый,6, </w:t>
      </w:r>
      <w:r w:rsidR="00D51CE3">
        <w:rPr>
          <w:sz w:val="24"/>
          <w:szCs w:val="28"/>
        </w:rPr>
        <w:t>ул</w:t>
      </w:r>
      <w:proofErr w:type="gramStart"/>
      <w:r w:rsidR="00D51CE3">
        <w:rPr>
          <w:sz w:val="24"/>
          <w:szCs w:val="28"/>
        </w:rPr>
        <w:t>.</w:t>
      </w:r>
      <w:r w:rsidR="00CE13D8">
        <w:rPr>
          <w:sz w:val="24"/>
          <w:szCs w:val="28"/>
        </w:rPr>
        <w:t>С</w:t>
      </w:r>
      <w:proofErr w:type="gramEnd"/>
      <w:r w:rsidR="00CE13D8">
        <w:rPr>
          <w:sz w:val="24"/>
          <w:szCs w:val="28"/>
        </w:rPr>
        <w:t>портивная</w:t>
      </w:r>
      <w:r w:rsidR="00D51CE3">
        <w:rPr>
          <w:sz w:val="24"/>
          <w:szCs w:val="28"/>
        </w:rPr>
        <w:t xml:space="preserve"> д.</w:t>
      </w:r>
      <w:r w:rsidR="00CE13D8">
        <w:rPr>
          <w:sz w:val="24"/>
          <w:szCs w:val="28"/>
        </w:rPr>
        <w:t>13</w:t>
      </w:r>
      <w:r w:rsidR="00D51CE3">
        <w:rPr>
          <w:sz w:val="24"/>
          <w:szCs w:val="28"/>
        </w:rPr>
        <w:t>, ул.</w:t>
      </w:r>
      <w:r w:rsidR="00CE13D8">
        <w:rPr>
          <w:sz w:val="24"/>
          <w:szCs w:val="28"/>
        </w:rPr>
        <w:t>Октябрьская</w:t>
      </w:r>
      <w:r w:rsidR="00D51CE3">
        <w:rPr>
          <w:sz w:val="24"/>
          <w:szCs w:val="28"/>
        </w:rPr>
        <w:t xml:space="preserve"> д.</w:t>
      </w:r>
      <w:r w:rsidR="00CE13D8">
        <w:rPr>
          <w:sz w:val="24"/>
          <w:szCs w:val="28"/>
        </w:rPr>
        <w:t>22</w:t>
      </w:r>
      <w:r w:rsidR="00D51CE3">
        <w:rPr>
          <w:sz w:val="24"/>
          <w:szCs w:val="28"/>
        </w:rPr>
        <w:t>.</w:t>
      </w:r>
    </w:p>
    <w:p w:rsidR="00DE4FDB" w:rsidRDefault="00E33C0D">
      <w:pPr>
        <w:spacing w:line="0" w:lineRule="atLeast"/>
        <w:ind w:left="-426"/>
        <w:jc w:val="both"/>
        <w:rPr>
          <w:sz w:val="24"/>
          <w:szCs w:val="28"/>
        </w:rPr>
      </w:pPr>
      <w:r>
        <w:rPr>
          <w:sz w:val="24"/>
          <w:szCs w:val="28"/>
        </w:rPr>
        <w:t>12</w:t>
      </w:r>
      <w:r w:rsidR="00DE4FDB">
        <w:rPr>
          <w:sz w:val="24"/>
          <w:szCs w:val="28"/>
        </w:rPr>
        <w:t>. Подвалы  жилых домов.</w:t>
      </w:r>
    </w:p>
    <w:p w:rsidR="00DE4FDB" w:rsidRDefault="00DE4FDB">
      <w:pPr>
        <w:spacing w:line="0" w:lineRule="atLeast"/>
        <w:ind w:left="-426"/>
        <w:jc w:val="both"/>
        <w:rPr>
          <w:sz w:val="24"/>
          <w:szCs w:val="28"/>
        </w:rPr>
      </w:pPr>
    </w:p>
    <w:p w:rsidR="00DE4FDB" w:rsidRDefault="00DE4FDB">
      <w:pPr>
        <w:spacing w:line="0" w:lineRule="atLeast"/>
        <w:ind w:left="-426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Перечень мест на территории муниципального образования «</w:t>
      </w:r>
      <w:proofErr w:type="spellStart"/>
      <w:r w:rsidR="00CE13D8">
        <w:rPr>
          <w:sz w:val="24"/>
          <w:szCs w:val="28"/>
        </w:rPr>
        <w:t>Денисовское</w:t>
      </w:r>
      <w:proofErr w:type="spellEnd"/>
      <w:r>
        <w:rPr>
          <w:sz w:val="24"/>
          <w:szCs w:val="28"/>
        </w:rPr>
        <w:t xml:space="preserve"> сельское поселение», нахождение в которых может причинить вред здоровью детей, не достигших возраста 18 лет, их физическому, интеллектуальному, психическому, духовному и нравственному развитию, определяется Собранием депутатов </w:t>
      </w:r>
      <w:proofErr w:type="spellStart"/>
      <w:r w:rsidR="008255B4">
        <w:rPr>
          <w:sz w:val="24"/>
          <w:szCs w:val="28"/>
        </w:rPr>
        <w:t>Денисовского</w:t>
      </w:r>
      <w:proofErr w:type="spellEnd"/>
      <w:r>
        <w:rPr>
          <w:sz w:val="24"/>
          <w:szCs w:val="28"/>
        </w:rPr>
        <w:t xml:space="preserve"> сельского поселения с учетом заключения экспертной комиссии.</w:t>
      </w:r>
    </w:p>
    <w:p w:rsidR="00DE4FDB" w:rsidRDefault="00DE4FDB">
      <w:pPr>
        <w:spacing w:line="0" w:lineRule="atLeast"/>
        <w:ind w:left="-426"/>
        <w:jc w:val="both"/>
        <w:rPr>
          <w:sz w:val="24"/>
          <w:szCs w:val="28"/>
        </w:rPr>
      </w:pPr>
    </w:p>
    <w:p w:rsidR="00DE4FDB" w:rsidRDefault="00DE4FDB">
      <w:pPr>
        <w:spacing w:line="0" w:lineRule="atLeast"/>
        <w:ind w:left="-426"/>
        <w:jc w:val="both"/>
        <w:rPr>
          <w:sz w:val="24"/>
          <w:szCs w:val="28"/>
        </w:rPr>
      </w:pPr>
    </w:p>
    <w:p w:rsidR="00DE4FDB" w:rsidRDefault="00DE4FDB">
      <w:pPr>
        <w:spacing w:line="0" w:lineRule="atLeast"/>
        <w:ind w:left="-426"/>
        <w:jc w:val="both"/>
        <w:rPr>
          <w:sz w:val="24"/>
          <w:szCs w:val="28"/>
        </w:rPr>
      </w:pPr>
    </w:p>
    <w:p w:rsidR="00DE4FDB" w:rsidRDefault="00DE4FDB">
      <w:pPr>
        <w:spacing w:line="0" w:lineRule="atLeast"/>
        <w:ind w:left="-426"/>
        <w:jc w:val="both"/>
        <w:rPr>
          <w:sz w:val="24"/>
          <w:szCs w:val="28"/>
        </w:rPr>
      </w:pPr>
    </w:p>
    <w:p w:rsidR="00DE4FDB" w:rsidRDefault="00DE4FDB">
      <w:pPr>
        <w:spacing w:line="0" w:lineRule="atLeast"/>
        <w:ind w:left="-426"/>
        <w:jc w:val="both"/>
        <w:rPr>
          <w:sz w:val="24"/>
          <w:szCs w:val="28"/>
        </w:rPr>
      </w:pPr>
    </w:p>
    <w:p w:rsidR="00DE4FDB" w:rsidRDefault="00DE4FDB">
      <w:pPr>
        <w:spacing w:line="0" w:lineRule="atLeast"/>
        <w:ind w:left="-426"/>
        <w:jc w:val="both"/>
        <w:rPr>
          <w:sz w:val="24"/>
          <w:szCs w:val="28"/>
        </w:rPr>
      </w:pPr>
    </w:p>
    <w:p w:rsidR="00DE4FDB" w:rsidRDefault="00DE4FDB">
      <w:pPr>
        <w:spacing w:line="0" w:lineRule="atLeast"/>
        <w:ind w:left="-426"/>
        <w:jc w:val="both"/>
        <w:rPr>
          <w:sz w:val="24"/>
          <w:szCs w:val="28"/>
        </w:rPr>
      </w:pPr>
    </w:p>
    <w:p w:rsidR="00DE4FDB" w:rsidRDefault="00DE4FDB">
      <w:pPr>
        <w:spacing w:line="0" w:lineRule="atLeast"/>
        <w:ind w:left="-426"/>
        <w:jc w:val="both"/>
        <w:rPr>
          <w:sz w:val="24"/>
          <w:szCs w:val="28"/>
        </w:rPr>
      </w:pPr>
    </w:p>
    <w:p w:rsidR="00DE4FDB" w:rsidRDefault="00DE4FDB">
      <w:pPr>
        <w:spacing w:line="0" w:lineRule="atLeast"/>
        <w:ind w:left="-426"/>
        <w:jc w:val="both"/>
        <w:rPr>
          <w:sz w:val="24"/>
          <w:szCs w:val="28"/>
        </w:rPr>
      </w:pPr>
    </w:p>
    <w:p w:rsidR="00DE4FDB" w:rsidRDefault="00DE4FDB">
      <w:pPr>
        <w:spacing w:line="0" w:lineRule="atLeast"/>
        <w:ind w:left="-426"/>
        <w:jc w:val="both"/>
        <w:rPr>
          <w:sz w:val="24"/>
          <w:szCs w:val="28"/>
        </w:rPr>
      </w:pPr>
    </w:p>
    <w:p w:rsidR="00DE4FDB" w:rsidRDefault="00DE4FDB">
      <w:pPr>
        <w:spacing w:line="0" w:lineRule="atLeast"/>
        <w:ind w:left="-426"/>
        <w:jc w:val="both"/>
        <w:rPr>
          <w:sz w:val="24"/>
          <w:szCs w:val="28"/>
        </w:rPr>
      </w:pPr>
    </w:p>
    <w:p w:rsidR="00DE4FDB" w:rsidRDefault="00DE4FDB">
      <w:pPr>
        <w:spacing w:line="0" w:lineRule="atLeast"/>
        <w:ind w:left="-426"/>
        <w:jc w:val="both"/>
        <w:rPr>
          <w:sz w:val="24"/>
          <w:szCs w:val="28"/>
        </w:rPr>
      </w:pPr>
    </w:p>
    <w:p w:rsidR="00DE4FDB" w:rsidRDefault="00DE4FDB">
      <w:pPr>
        <w:pStyle w:val="af1"/>
        <w:spacing w:after="0" w:line="0" w:lineRule="atLeast"/>
        <w:ind w:left="-426"/>
        <w:jc w:val="right"/>
        <w:rPr>
          <w:sz w:val="20"/>
        </w:rPr>
      </w:pPr>
      <w:r>
        <w:rPr>
          <w:sz w:val="20"/>
        </w:rPr>
        <w:t xml:space="preserve">Приложение № </w:t>
      </w:r>
      <w:r w:rsidR="00CE13D8">
        <w:rPr>
          <w:sz w:val="20"/>
        </w:rPr>
        <w:t>2</w:t>
      </w:r>
    </w:p>
    <w:p w:rsidR="00DE4FDB" w:rsidRDefault="00DE4FDB">
      <w:pPr>
        <w:pStyle w:val="af1"/>
        <w:spacing w:after="0" w:line="0" w:lineRule="atLeast"/>
        <w:ind w:left="-426"/>
        <w:jc w:val="right"/>
        <w:rPr>
          <w:sz w:val="20"/>
        </w:rPr>
      </w:pPr>
      <w:r>
        <w:rPr>
          <w:sz w:val="20"/>
        </w:rPr>
        <w:t>к решению Собрания депутатов</w:t>
      </w:r>
    </w:p>
    <w:p w:rsidR="00DE4FDB" w:rsidRDefault="008255B4">
      <w:pPr>
        <w:pStyle w:val="af1"/>
        <w:spacing w:after="0" w:line="0" w:lineRule="atLeast"/>
        <w:ind w:left="-426"/>
        <w:jc w:val="right"/>
        <w:rPr>
          <w:sz w:val="20"/>
        </w:rPr>
      </w:pPr>
      <w:proofErr w:type="spellStart"/>
      <w:r>
        <w:rPr>
          <w:sz w:val="20"/>
        </w:rPr>
        <w:t>Денисовского</w:t>
      </w:r>
      <w:proofErr w:type="spellEnd"/>
      <w:r w:rsidR="00DE4FDB">
        <w:rPr>
          <w:sz w:val="20"/>
        </w:rPr>
        <w:t xml:space="preserve"> сельского поселения</w:t>
      </w:r>
    </w:p>
    <w:p w:rsidR="00DE4FDB" w:rsidRDefault="00DE4FDB">
      <w:pPr>
        <w:pStyle w:val="af1"/>
        <w:spacing w:after="0" w:line="0" w:lineRule="atLeast"/>
        <w:ind w:left="-426"/>
        <w:jc w:val="right"/>
        <w:rPr>
          <w:sz w:val="20"/>
        </w:rPr>
      </w:pPr>
      <w:r>
        <w:rPr>
          <w:sz w:val="20"/>
        </w:rPr>
        <w:t>от</w:t>
      </w:r>
      <w:r w:rsidR="00CE13D8">
        <w:rPr>
          <w:sz w:val="20"/>
        </w:rPr>
        <w:t xml:space="preserve"> 30</w:t>
      </w:r>
      <w:r>
        <w:rPr>
          <w:sz w:val="20"/>
        </w:rPr>
        <w:t>.1</w:t>
      </w:r>
      <w:r w:rsidR="00CE13D8">
        <w:rPr>
          <w:sz w:val="20"/>
        </w:rPr>
        <w:t>1</w:t>
      </w:r>
      <w:r>
        <w:rPr>
          <w:sz w:val="20"/>
        </w:rPr>
        <w:t>.20</w:t>
      </w:r>
      <w:r w:rsidR="00CE13D8">
        <w:rPr>
          <w:sz w:val="20"/>
        </w:rPr>
        <w:t>23</w:t>
      </w:r>
      <w:r>
        <w:rPr>
          <w:sz w:val="20"/>
        </w:rPr>
        <w:t xml:space="preserve"> № </w:t>
      </w:r>
      <w:r w:rsidR="00CE13D8">
        <w:rPr>
          <w:sz w:val="20"/>
        </w:rPr>
        <w:t>66</w:t>
      </w:r>
    </w:p>
    <w:p w:rsidR="00DE4FDB" w:rsidRDefault="00DE4FDB">
      <w:pPr>
        <w:pStyle w:val="af1"/>
        <w:spacing w:after="0" w:line="0" w:lineRule="atLeast"/>
        <w:ind w:left="-426"/>
        <w:jc w:val="right"/>
        <w:rPr>
          <w:sz w:val="20"/>
        </w:rPr>
      </w:pPr>
    </w:p>
    <w:p w:rsidR="00DE4FDB" w:rsidRDefault="00DE4FDB">
      <w:pPr>
        <w:spacing w:line="0" w:lineRule="atLeast"/>
        <w:ind w:left="-426"/>
        <w:jc w:val="center"/>
        <w:rPr>
          <w:sz w:val="24"/>
          <w:szCs w:val="28"/>
        </w:rPr>
      </w:pPr>
      <w:r>
        <w:rPr>
          <w:b/>
          <w:sz w:val="24"/>
          <w:szCs w:val="28"/>
        </w:rPr>
        <w:t xml:space="preserve">ПЕРЕЧЕНЬ  </w:t>
      </w:r>
    </w:p>
    <w:p w:rsidR="00DE4FDB" w:rsidRDefault="00DE4FDB">
      <w:pPr>
        <w:spacing w:line="0" w:lineRule="atLeast"/>
        <w:ind w:left="-426"/>
        <w:jc w:val="both"/>
        <w:rPr>
          <w:sz w:val="24"/>
          <w:szCs w:val="28"/>
        </w:rPr>
      </w:pPr>
    </w:p>
    <w:p w:rsidR="00DE4FDB" w:rsidRDefault="00DE4FDB">
      <w:pPr>
        <w:pStyle w:val="14"/>
        <w:jc w:val="center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</w:rPr>
        <w:t>объектов на территории муниципального образования «</w:t>
      </w:r>
      <w:proofErr w:type="spellStart"/>
      <w:r w:rsidR="00CE13D8">
        <w:rPr>
          <w:rFonts w:ascii="Times New Roman" w:hAnsi="Times New Roman"/>
          <w:b/>
        </w:rPr>
        <w:t>Денисовское</w:t>
      </w:r>
      <w:proofErr w:type="spellEnd"/>
      <w:r>
        <w:rPr>
          <w:rFonts w:ascii="Times New Roman" w:hAnsi="Times New Roman"/>
          <w:b/>
        </w:rPr>
        <w:t xml:space="preserve"> сельское поселение»,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</w:p>
    <w:p w:rsidR="00DE4FDB" w:rsidRDefault="00DE4FDB">
      <w:pPr>
        <w:pStyle w:val="14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Объекты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его, нахождение в которых детя</w:t>
      </w:r>
      <w:proofErr w:type="gramStart"/>
      <w:r>
        <w:rPr>
          <w:rFonts w:ascii="Times New Roman" w:hAnsi="Times New Roman"/>
        </w:rPr>
        <w:t>м(</w:t>
      </w:r>
      <w:proofErr w:type="gramEnd"/>
      <w:r>
        <w:rPr>
          <w:rFonts w:ascii="Times New Roman" w:hAnsi="Times New Roman"/>
        </w:rPr>
        <w:t>лицам, не достигшим возраста 18 лет) запрещено в любое время суток независимо  от сопровождения их родителями (лицами их заменяющими)  на территории муниципального образования «</w:t>
      </w:r>
      <w:proofErr w:type="spellStart"/>
      <w:r w:rsidR="00CE13D8">
        <w:rPr>
          <w:rFonts w:ascii="Times New Roman" w:hAnsi="Times New Roman"/>
        </w:rPr>
        <w:t>Денисовское</w:t>
      </w:r>
      <w:proofErr w:type="spellEnd"/>
      <w:r>
        <w:rPr>
          <w:rFonts w:ascii="Times New Roman" w:hAnsi="Times New Roman"/>
        </w:rPr>
        <w:t xml:space="preserve"> сельское поселение» отсутствуют.</w:t>
      </w:r>
    </w:p>
    <w:p w:rsidR="00DE4FDB" w:rsidRPr="00D51CE3" w:rsidRDefault="00DE4FDB">
      <w:pPr>
        <w:pStyle w:val="14"/>
        <w:numPr>
          <w:ilvl w:val="0"/>
          <w:numId w:val="2"/>
        </w:numPr>
        <w:jc w:val="both"/>
        <w:rPr>
          <w:szCs w:val="28"/>
        </w:rPr>
      </w:pPr>
      <w:r>
        <w:rPr>
          <w:rFonts w:ascii="Times New Roman" w:hAnsi="Times New Roman"/>
        </w:rPr>
        <w:t>Объекты юридических лиц или граждан, осуществляющих предпринимательскую деятельность без образования юридического лица, которые  предназначены для обеспечения доступа к сети «Интернет»,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нахождение в которых детя</w:t>
      </w:r>
      <w:proofErr w:type="gramStart"/>
      <w:r>
        <w:rPr>
          <w:rFonts w:ascii="Times New Roman" w:hAnsi="Times New Roman"/>
        </w:rPr>
        <w:t>м(</w:t>
      </w:r>
      <w:proofErr w:type="gramEnd"/>
      <w:r>
        <w:rPr>
          <w:rFonts w:ascii="Times New Roman" w:hAnsi="Times New Roman"/>
        </w:rPr>
        <w:t>лицам, не достигшим возраста 16 лет) находиться в ночное время (с 22 часов до 6 часов следующего дня) без сопровождения родителе</w:t>
      </w:r>
      <w:proofErr w:type="gramStart"/>
      <w:r>
        <w:rPr>
          <w:rFonts w:ascii="Times New Roman" w:hAnsi="Times New Roman"/>
        </w:rPr>
        <w:t>й(</w:t>
      </w:r>
      <w:proofErr w:type="gramEnd"/>
      <w:r>
        <w:rPr>
          <w:rFonts w:ascii="Times New Roman" w:hAnsi="Times New Roman"/>
        </w:rPr>
        <w:t>лиц, их заменяющих) запрещено, на территории муниципального образования «</w:t>
      </w:r>
      <w:proofErr w:type="spellStart"/>
      <w:r w:rsidR="00CE13D8">
        <w:rPr>
          <w:rFonts w:ascii="Times New Roman" w:hAnsi="Times New Roman"/>
        </w:rPr>
        <w:t>Денисовское</w:t>
      </w:r>
      <w:proofErr w:type="spellEnd"/>
      <w:r>
        <w:rPr>
          <w:rFonts w:ascii="Times New Roman" w:hAnsi="Times New Roman"/>
        </w:rPr>
        <w:t xml:space="preserve"> сельское поселение» отсутствуют.</w:t>
      </w:r>
    </w:p>
    <w:p w:rsidR="00F90C2F" w:rsidRDefault="00D51CE3" w:rsidP="00F90C2F">
      <w:pPr>
        <w:pStyle w:val="14"/>
        <w:numPr>
          <w:ilvl w:val="0"/>
          <w:numId w:val="2"/>
        </w:numPr>
        <w:jc w:val="both"/>
        <w:rPr>
          <w:rFonts w:ascii="Times New Roman" w:hAnsi="Times New Roman"/>
        </w:rPr>
      </w:pPr>
      <w:r w:rsidRPr="00F90C2F">
        <w:rPr>
          <w:rFonts w:ascii="Times New Roman" w:hAnsi="Times New Roman"/>
          <w:szCs w:val="28"/>
        </w:rPr>
        <w:t xml:space="preserve"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 реализуют товары, предназначенные только для курения табака, потребления </w:t>
      </w:r>
      <w:proofErr w:type="spellStart"/>
      <w:r w:rsidRPr="00F90C2F">
        <w:rPr>
          <w:rFonts w:ascii="Times New Roman" w:hAnsi="Times New Roman"/>
          <w:szCs w:val="28"/>
        </w:rPr>
        <w:t>никотиносодержащей</w:t>
      </w:r>
      <w:proofErr w:type="spellEnd"/>
      <w:r w:rsidRPr="00F90C2F">
        <w:rPr>
          <w:rFonts w:ascii="Times New Roman" w:hAnsi="Times New Roman"/>
          <w:szCs w:val="28"/>
        </w:rPr>
        <w:t xml:space="preserve"> продукции и использования кальянов</w:t>
      </w:r>
      <w:r w:rsidR="00F90C2F" w:rsidRPr="00F90C2F">
        <w:rPr>
          <w:rFonts w:ascii="Times New Roman" w:hAnsi="Times New Roman"/>
          <w:szCs w:val="28"/>
        </w:rPr>
        <w:t>,</w:t>
      </w:r>
      <w:r w:rsidR="00F90C2F" w:rsidRPr="00F90C2F">
        <w:rPr>
          <w:rFonts w:ascii="Times New Roman" w:hAnsi="Times New Roman"/>
        </w:rPr>
        <w:t xml:space="preserve"> </w:t>
      </w:r>
      <w:r w:rsidR="00F90C2F">
        <w:rPr>
          <w:rFonts w:ascii="Times New Roman" w:hAnsi="Times New Roman"/>
        </w:rPr>
        <w:t>нахождение в которых детя</w:t>
      </w:r>
      <w:proofErr w:type="gramStart"/>
      <w:r w:rsidR="00F90C2F">
        <w:rPr>
          <w:rFonts w:ascii="Times New Roman" w:hAnsi="Times New Roman"/>
        </w:rPr>
        <w:t>м(</w:t>
      </w:r>
      <w:proofErr w:type="gramEnd"/>
      <w:r w:rsidR="00F90C2F">
        <w:rPr>
          <w:rFonts w:ascii="Times New Roman" w:hAnsi="Times New Roman"/>
        </w:rPr>
        <w:t>лицам, не достигшим возраста 18 лет) запрещено в любое время суток независимо  от сопровождения их родителями (лицами их заменяющими)  на территории муниципального образования «</w:t>
      </w:r>
      <w:r w:rsidR="00CE13D8">
        <w:rPr>
          <w:rFonts w:ascii="Times New Roman" w:hAnsi="Times New Roman"/>
        </w:rPr>
        <w:t>Денисовское</w:t>
      </w:r>
      <w:r w:rsidR="00F90C2F">
        <w:rPr>
          <w:rFonts w:ascii="Times New Roman" w:hAnsi="Times New Roman"/>
        </w:rPr>
        <w:t xml:space="preserve"> сельское поселение» отсутствуют.</w:t>
      </w:r>
    </w:p>
    <w:p w:rsidR="00DE4FDB" w:rsidRPr="00F90C2F" w:rsidRDefault="00DE4FDB" w:rsidP="00F90C2F">
      <w:pPr>
        <w:pStyle w:val="14"/>
        <w:spacing w:line="0" w:lineRule="atLeast"/>
        <w:ind w:left="-426"/>
        <w:jc w:val="both"/>
        <w:rPr>
          <w:rFonts w:ascii="Times New Roman" w:hAnsi="Times New Roman"/>
          <w:szCs w:val="28"/>
        </w:rPr>
      </w:pPr>
    </w:p>
    <w:p w:rsidR="00DE4FDB" w:rsidRDefault="00DE4FDB">
      <w:pPr>
        <w:pStyle w:val="14"/>
        <w:jc w:val="both"/>
        <w:rPr>
          <w:b/>
          <w:szCs w:val="28"/>
        </w:rPr>
      </w:pPr>
    </w:p>
    <w:p w:rsidR="00DE4FDB" w:rsidRDefault="00DE4FDB">
      <w:pPr>
        <w:pStyle w:val="af1"/>
        <w:spacing w:after="0" w:line="0" w:lineRule="atLeast"/>
        <w:ind w:left="-426"/>
        <w:jc w:val="right"/>
        <w:rPr>
          <w:b/>
          <w:sz w:val="24"/>
          <w:szCs w:val="28"/>
        </w:rPr>
      </w:pPr>
    </w:p>
    <w:p w:rsidR="00DE4FDB" w:rsidRDefault="00DE4FDB">
      <w:pPr>
        <w:spacing w:line="0" w:lineRule="atLeast"/>
        <w:ind w:left="-426"/>
        <w:jc w:val="both"/>
        <w:rPr>
          <w:sz w:val="24"/>
          <w:szCs w:val="28"/>
        </w:rPr>
      </w:pPr>
    </w:p>
    <w:p w:rsidR="00DE4FDB" w:rsidRDefault="00DE4FDB">
      <w:pPr>
        <w:spacing w:line="0" w:lineRule="atLeast"/>
        <w:ind w:left="-426"/>
        <w:jc w:val="both"/>
        <w:rPr>
          <w:sz w:val="24"/>
          <w:szCs w:val="28"/>
        </w:rPr>
      </w:pPr>
    </w:p>
    <w:p w:rsidR="00DE4FDB" w:rsidRDefault="00DE4FDB">
      <w:pPr>
        <w:spacing w:line="0" w:lineRule="atLeast"/>
        <w:ind w:left="-426"/>
        <w:jc w:val="both"/>
        <w:rPr>
          <w:sz w:val="24"/>
          <w:szCs w:val="28"/>
        </w:rPr>
      </w:pPr>
    </w:p>
    <w:p w:rsidR="00DE4FDB" w:rsidRDefault="00DE4FDB">
      <w:pPr>
        <w:spacing w:line="0" w:lineRule="atLeast"/>
        <w:ind w:left="-426"/>
        <w:jc w:val="both"/>
        <w:rPr>
          <w:sz w:val="24"/>
          <w:szCs w:val="28"/>
        </w:rPr>
      </w:pPr>
    </w:p>
    <w:p w:rsidR="00DE4FDB" w:rsidRDefault="00DE4FDB">
      <w:pPr>
        <w:spacing w:line="0" w:lineRule="atLeast"/>
        <w:ind w:left="-426"/>
        <w:jc w:val="right"/>
        <w:rPr>
          <w:b/>
          <w:sz w:val="24"/>
          <w:szCs w:val="28"/>
        </w:rPr>
      </w:pPr>
    </w:p>
    <w:p w:rsidR="00DE4FDB" w:rsidRDefault="00DE4FDB">
      <w:pPr>
        <w:spacing w:line="0" w:lineRule="atLeast"/>
        <w:ind w:left="-426"/>
        <w:jc w:val="right"/>
        <w:rPr>
          <w:b/>
          <w:sz w:val="24"/>
          <w:szCs w:val="28"/>
        </w:rPr>
      </w:pPr>
    </w:p>
    <w:p w:rsidR="00DE4FDB" w:rsidRDefault="00DE4FDB">
      <w:pPr>
        <w:spacing w:line="0" w:lineRule="atLeast"/>
        <w:ind w:left="-426"/>
        <w:jc w:val="right"/>
        <w:rPr>
          <w:b/>
          <w:sz w:val="20"/>
        </w:rPr>
      </w:pPr>
    </w:p>
    <w:sectPr w:rsidR="00DE4FDB" w:rsidSect="00E2630F">
      <w:pgSz w:w="11906" w:h="16838"/>
      <w:pgMar w:top="540" w:right="851" w:bottom="53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2B50984"/>
    <w:multiLevelType w:val="multilevel"/>
    <w:tmpl w:val="91D6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A5BCC"/>
    <w:multiLevelType w:val="hybridMultilevel"/>
    <w:tmpl w:val="9676D268"/>
    <w:lvl w:ilvl="0" w:tplc="3D7E5C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4146A"/>
    <w:rsid w:val="00040097"/>
    <w:rsid w:val="001B67B9"/>
    <w:rsid w:val="003731F6"/>
    <w:rsid w:val="0044146A"/>
    <w:rsid w:val="008255B4"/>
    <w:rsid w:val="00872EA1"/>
    <w:rsid w:val="00AA51D2"/>
    <w:rsid w:val="00B24238"/>
    <w:rsid w:val="00B379C0"/>
    <w:rsid w:val="00BC4644"/>
    <w:rsid w:val="00BF7412"/>
    <w:rsid w:val="00C251A1"/>
    <w:rsid w:val="00CE13D8"/>
    <w:rsid w:val="00D262F4"/>
    <w:rsid w:val="00D51CE3"/>
    <w:rsid w:val="00D95058"/>
    <w:rsid w:val="00DE4FDB"/>
    <w:rsid w:val="00E2630F"/>
    <w:rsid w:val="00E33C0D"/>
    <w:rsid w:val="00F90C2F"/>
    <w:rsid w:val="00F91307"/>
    <w:rsid w:val="00FA3E8C"/>
    <w:rsid w:val="00FE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0F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rsid w:val="00E2630F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qFormat/>
    <w:rsid w:val="00E2630F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qFormat/>
    <w:rsid w:val="00E2630F"/>
    <w:pPr>
      <w:keepNext/>
      <w:tabs>
        <w:tab w:val="num" w:pos="0"/>
      </w:tabs>
      <w:ind w:left="1152" w:hanging="1152"/>
      <w:jc w:val="center"/>
      <w:outlineLvl w:val="5"/>
    </w:pPr>
    <w:rPr>
      <w:b/>
    </w:rPr>
  </w:style>
  <w:style w:type="paragraph" w:styleId="9">
    <w:name w:val="heading 9"/>
    <w:basedOn w:val="a"/>
    <w:next w:val="a"/>
    <w:qFormat/>
    <w:rsid w:val="00E2630F"/>
    <w:pPr>
      <w:keepNext/>
      <w:tabs>
        <w:tab w:val="num" w:pos="0"/>
      </w:tabs>
      <w:ind w:left="1584" w:hanging="1584"/>
      <w:outlineLvl w:val="8"/>
    </w:pPr>
    <w:rPr>
      <w:b/>
      <w:bCs/>
      <w:sz w:val="24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2630F"/>
  </w:style>
  <w:style w:type="character" w:customStyle="1" w:styleId="WW-Absatz-Standardschriftart">
    <w:name w:val="WW-Absatz-Standardschriftart"/>
    <w:rsid w:val="00E2630F"/>
  </w:style>
  <w:style w:type="character" w:customStyle="1" w:styleId="WW8Num2z0">
    <w:name w:val="WW8Num2z0"/>
    <w:rsid w:val="00E2630F"/>
    <w:rPr>
      <w:rFonts w:ascii="Symbol" w:hAnsi="Symbol" w:cs="OpenSymbol"/>
    </w:rPr>
  </w:style>
  <w:style w:type="character" w:customStyle="1" w:styleId="WW-Absatz-Standardschriftart1">
    <w:name w:val="WW-Absatz-Standardschriftart1"/>
    <w:rsid w:val="00E2630F"/>
  </w:style>
  <w:style w:type="character" w:customStyle="1" w:styleId="WW-Absatz-Standardschriftart11">
    <w:name w:val="WW-Absatz-Standardschriftart11"/>
    <w:rsid w:val="00E2630F"/>
  </w:style>
  <w:style w:type="character" w:customStyle="1" w:styleId="WW-Absatz-Standardschriftart111">
    <w:name w:val="WW-Absatz-Standardschriftart111"/>
    <w:rsid w:val="00E2630F"/>
  </w:style>
  <w:style w:type="character" w:customStyle="1" w:styleId="WW-Absatz-Standardschriftart1111">
    <w:name w:val="WW-Absatz-Standardschriftart1111"/>
    <w:rsid w:val="00E2630F"/>
  </w:style>
  <w:style w:type="character" w:customStyle="1" w:styleId="WW-Absatz-Standardschriftart11111">
    <w:name w:val="WW-Absatz-Standardschriftart11111"/>
    <w:rsid w:val="00E2630F"/>
  </w:style>
  <w:style w:type="character" w:customStyle="1" w:styleId="WW-Absatz-Standardschriftart111111">
    <w:name w:val="WW-Absatz-Standardschriftart111111"/>
    <w:rsid w:val="00E2630F"/>
  </w:style>
  <w:style w:type="character" w:customStyle="1" w:styleId="WW-Absatz-Standardschriftart1111111">
    <w:name w:val="WW-Absatz-Standardschriftart1111111"/>
    <w:rsid w:val="00E2630F"/>
  </w:style>
  <w:style w:type="character" w:customStyle="1" w:styleId="WW-Absatz-Standardschriftart11111111">
    <w:name w:val="WW-Absatz-Standardschriftart11111111"/>
    <w:rsid w:val="00E2630F"/>
  </w:style>
  <w:style w:type="character" w:customStyle="1" w:styleId="10">
    <w:name w:val="Основной шрифт абзаца1"/>
    <w:rsid w:val="00E2630F"/>
  </w:style>
  <w:style w:type="character" w:styleId="a3">
    <w:name w:val="Hyperlink"/>
    <w:rsid w:val="00E2630F"/>
    <w:rPr>
      <w:rFonts w:ascii="inherit" w:hAnsi="inherit" w:cs="inherit"/>
      <w:color w:val="040465"/>
      <w:u w:val="single"/>
    </w:rPr>
  </w:style>
  <w:style w:type="character" w:customStyle="1" w:styleId="a4">
    <w:name w:val="Символ нумерации"/>
    <w:rsid w:val="00E2630F"/>
  </w:style>
  <w:style w:type="character" w:customStyle="1" w:styleId="a5">
    <w:name w:val="Маркеры списка"/>
    <w:rsid w:val="00E2630F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E2630F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rsid w:val="00E2630F"/>
    <w:pPr>
      <w:spacing w:after="120"/>
    </w:pPr>
  </w:style>
  <w:style w:type="paragraph" w:styleId="a8">
    <w:name w:val="List"/>
    <w:basedOn w:val="a7"/>
    <w:rsid w:val="00E2630F"/>
    <w:rPr>
      <w:rFonts w:cs="Mangal"/>
    </w:rPr>
  </w:style>
  <w:style w:type="paragraph" w:styleId="a9">
    <w:name w:val="caption"/>
    <w:basedOn w:val="a"/>
    <w:qFormat/>
    <w:rsid w:val="00E263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2630F"/>
    <w:pPr>
      <w:suppressLineNumbers/>
    </w:pPr>
    <w:rPr>
      <w:rFonts w:cs="Mangal"/>
    </w:rPr>
  </w:style>
  <w:style w:type="paragraph" w:styleId="aa">
    <w:name w:val="Body Text Indent"/>
    <w:basedOn w:val="a"/>
    <w:rsid w:val="00E2630F"/>
    <w:pPr>
      <w:ind w:firstLine="709"/>
      <w:jc w:val="both"/>
    </w:pPr>
    <w:rPr>
      <w:sz w:val="24"/>
    </w:rPr>
  </w:style>
  <w:style w:type="paragraph" w:customStyle="1" w:styleId="ab">
    <w:name w:val="Знак"/>
    <w:basedOn w:val="a"/>
    <w:rsid w:val="00E2630F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ac">
    <w:name w:val="Стиль"/>
    <w:rsid w:val="00E2630F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12">
    <w:name w:val="Текст1"/>
    <w:basedOn w:val="a"/>
    <w:rsid w:val="00E2630F"/>
    <w:rPr>
      <w:rFonts w:ascii="Courier New" w:hAnsi="Courier New" w:cs="Courier New"/>
      <w:sz w:val="20"/>
    </w:rPr>
  </w:style>
  <w:style w:type="paragraph" w:styleId="ad">
    <w:name w:val="Normal (Web)"/>
    <w:basedOn w:val="a"/>
    <w:rsid w:val="00E2630F"/>
    <w:rPr>
      <w:sz w:val="24"/>
      <w:szCs w:val="24"/>
    </w:rPr>
  </w:style>
  <w:style w:type="paragraph" w:customStyle="1" w:styleId="ae">
    <w:name w:val="Содержимое врезки"/>
    <w:basedOn w:val="a7"/>
    <w:rsid w:val="00E2630F"/>
  </w:style>
  <w:style w:type="paragraph" w:customStyle="1" w:styleId="af">
    <w:name w:val="Содержимое таблицы"/>
    <w:basedOn w:val="a"/>
    <w:rsid w:val="00E2630F"/>
    <w:pPr>
      <w:suppressLineNumbers/>
    </w:pPr>
  </w:style>
  <w:style w:type="paragraph" w:customStyle="1" w:styleId="af0">
    <w:name w:val="Заголовок таблицы"/>
    <w:basedOn w:val="af"/>
    <w:rsid w:val="00E2630F"/>
    <w:pPr>
      <w:jc w:val="center"/>
    </w:pPr>
    <w:rPr>
      <w:b/>
      <w:bCs/>
    </w:rPr>
  </w:style>
  <w:style w:type="paragraph" w:customStyle="1" w:styleId="21">
    <w:name w:val="Основной текст с отступом 21"/>
    <w:basedOn w:val="a"/>
    <w:rsid w:val="00E2630F"/>
    <w:pPr>
      <w:ind w:left="-90" w:firstLine="795"/>
      <w:jc w:val="both"/>
    </w:pPr>
    <w:rPr>
      <w:rFonts w:ascii="Arial" w:hAnsi="Arial" w:cs="Arial"/>
    </w:rPr>
  </w:style>
  <w:style w:type="paragraph" w:styleId="af1">
    <w:name w:val="List Paragraph"/>
    <w:basedOn w:val="a"/>
    <w:qFormat/>
    <w:rsid w:val="00E2630F"/>
    <w:pPr>
      <w:spacing w:after="200"/>
      <w:ind w:left="720"/>
    </w:pPr>
  </w:style>
  <w:style w:type="paragraph" w:styleId="af2">
    <w:name w:val="No Spacing"/>
    <w:qFormat/>
    <w:rsid w:val="00E2630F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3">
    <w:name w:val="Обычный1"/>
    <w:rsid w:val="00E2630F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4">
    <w:name w:val="Без интервала1"/>
    <w:rsid w:val="00E2630F"/>
    <w:pPr>
      <w:suppressAutoHyphens/>
      <w:spacing w:line="100" w:lineRule="atLeast"/>
    </w:pPr>
    <w:rPr>
      <w:rFonts w:ascii="Calibri" w:eastAsia="Calibri" w:hAnsi="Calibri"/>
      <w:sz w:val="24"/>
      <w:szCs w:val="24"/>
      <w:lang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44146A"/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44146A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Ольга Николаевна</dc:creator>
  <cp:lastModifiedBy>User</cp:lastModifiedBy>
  <cp:revision>4</cp:revision>
  <cp:lastPrinted>2023-12-06T11:36:00Z</cp:lastPrinted>
  <dcterms:created xsi:type="dcterms:W3CDTF">2023-12-06T11:34:00Z</dcterms:created>
  <dcterms:modified xsi:type="dcterms:W3CDTF">2023-12-06T11:42:00Z</dcterms:modified>
</cp:coreProperties>
</file>