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503913">
        <w:rPr>
          <w:b/>
        </w:rPr>
        <w:t>но</w:t>
      </w:r>
      <w:r w:rsidR="00E93139">
        <w:rPr>
          <w:b/>
        </w:rPr>
        <w:t>я</w:t>
      </w:r>
      <w:r w:rsidR="00F47947">
        <w:rPr>
          <w:b/>
        </w:rPr>
        <w:t>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 w:rsidRPr="00F64059"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5658" w:type="dxa"/>
          </w:tcPr>
          <w:p w:rsidR="00F6359E" w:rsidRDefault="00503913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Беседа</w:t>
            </w:r>
            <w:r w:rsidR="00E93139">
              <w:t xml:space="preserve">  «</w:t>
            </w:r>
            <w:r>
              <w:t>Покров на Руси</w:t>
            </w:r>
            <w:r w:rsidR="00E93139">
              <w:t>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14</w:t>
            </w:r>
            <w:r w:rsidR="00853960" w:rsidRPr="0079222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СДК</w:t>
            </w:r>
            <w:r w:rsidR="00E93139">
              <w:rPr>
                <w:sz w:val="20"/>
                <w:szCs w:val="20"/>
              </w:rPr>
              <w:t>,</w:t>
            </w:r>
            <w:r w:rsidR="00853960" w:rsidRPr="00792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79222E" w:rsidRPr="0079222E">
              <w:rPr>
                <w:sz w:val="20"/>
                <w:szCs w:val="20"/>
              </w:rPr>
              <w:t>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F4794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97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44E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601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2B7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2023-03-22T05:44:00Z</dcterms:created>
  <dcterms:modified xsi:type="dcterms:W3CDTF">2023-03-22T05:44:00Z</dcterms:modified>
</cp:coreProperties>
</file>