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4E7D50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97D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7D1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597D18" w:rsidTr="00597D18">
        <w:tc>
          <w:tcPr>
            <w:tcW w:w="2920" w:type="pct"/>
          </w:tcPr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плана мероприятий по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в 20</w:t>
            </w:r>
            <w:r w:rsidR="004E7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- 202</w:t>
            </w:r>
            <w:r w:rsidR="004E7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годах Стратегии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государственной национальной политики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 на период до 2025 года</w:t>
            </w:r>
          </w:p>
          <w:p w:rsidR="00597D18" w:rsidRDefault="00597D18" w:rsidP="00597D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Денисовское</w:t>
            </w: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80" w:type="pct"/>
          </w:tcPr>
          <w:p w:rsidR="00597D18" w:rsidRDefault="00597D18" w:rsidP="002F69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597D18" w:rsidP="00597D1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19.12.2012 № 1666 «О Стратегии государственной национальной политики Российской Федерации на перио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до 2025 года»</w:t>
      </w:r>
      <w:r w:rsidR="002F69B5"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D18" w:rsidRDefault="00597D18" w:rsidP="005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</w:t>
      </w:r>
      <w:r w:rsidR="004E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в 20</w:t>
      </w:r>
      <w:r w:rsidR="004E7D5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4E7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Стратегии государственной национальной политики Российской Федерации на период до 2025 года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Денисовское</w:t>
      </w: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A10" w:rsidRPr="00597D18" w:rsidRDefault="00BE0A10" w:rsidP="005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A10" w:rsidRPr="00BE0A10" w:rsidRDefault="00BE0A10" w:rsidP="00BE0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Ответственным исполнителям обеспечить надлежащее исполнение </w:t>
      </w:r>
      <w:r w:rsidRPr="00B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="004E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в 20</w:t>
      </w:r>
      <w:r w:rsidR="004E7D5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4E7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Стратегии государственной национальной политики Российской Федерации на период до 2025 года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Денисовское</w:t>
      </w:r>
      <w:r w:rsidR="000B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r w:rsidRPr="00BE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A10" w:rsidRPr="00BE0A10" w:rsidRDefault="00BE0A10" w:rsidP="00BE0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исполнением настоящего постановления  оставляю за собой.</w:t>
      </w:r>
    </w:p>
    <w:p w:rsidR="00F80A53" w:rsidRPr="00277F60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4E7D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r w:rsidR="000B50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0B50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B50A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E7D50">
        <w:rPr>
          <w:rFonts w:ascii="Times New Roman" w:hAnsi="Times New Roman" w:cs="Times New Roman"/>
          <w:sz w:val="24"/>
          <w:szCs w:val="24"/>
          <w:lang w:eastAsia="ru-RU"/>
        </w:rPr>
        <w:t>М.В. Моргунов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BE0A10" w:rsidRDefault="00BE0A10" w:rsidP="00780B5B">
      <w:pPr>
        <w:jc w:val="right"/>
        <w:rPr>
          <w:rFonts w:ascii="Times New Roman" w:hAnsi="Times New Roman" w:cs="Times New Roman"/>
        </w:rPr>
      </w:pPr>
    </w:p>
    <w:p w:rsidR="00BE0A10" w:rsidRDefault="00BE0A10" w:rsidP="00BE0A10">
      <w:r>
        <w:br w:type="page"/>
      </w:r>
    </w:p>
    <w:p w:rsidR="00BE0A10" w:rsidRDefault="00BE0A10" w:rsidP="00780B5B">
      <w:pPr>
        <w:jc w:val="right"/>
        <w:rPr>
          <w:rFonts w:ascii="Times New Roman" w:hAnsi="Times New Roman" w:cs="Times New Roman"/>
        </w:rPr>
        <w:sectPr w:rsidR="00BE0A10" w:rsidSect="00F114E1">
          <w:pgSz w:w="11906" w:h="16838"/>
          <w:pgMar w:top="568" w:right="1021" w:bottom="0" w:left="964" w:header="709" w:footer="709" w:gutter="0"/>
          <w:cols w:space="720"/>
        </w:sect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4"/>
        <w:gridCol w:w="5494"/>
      </w:tblGrid>
      <w:tr w:rsidR="00BE0A10" w:rsidTr="00BE0A10">
        <w:tc>
          <w:tcPr>
            <w:tcW w:w="3053" w:type="pct"/>
          </w:tcPr>
          <w:p w:rsidR="00BE0A10" w:rsidRDefault="00BE0A10" w:rsidP="00BE0A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7" w:type="pct"/>
          </w:tcPr>
          <w:p w:rsidR="00BE0A10" w:rsidRPr="00BE0A10" w:rsidRDefault="00BE0A10" w:rsidP="00BE0A10">
            <w:pPr>
              <w:tabs>
                <w:tab w:val="left" w:pos="9214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Приложение к постановлению</w:t>
            </w:r>
          </w:p>
          <w:p w:rsidR="00BE0A10" w:rsidRPr="00BE0A10" w:rsidRDefault="00BE0A10" w:rsidP="00BC77C6">
            <w:pPr>
              <w:tabs>
                <w:tab w:val="left" w:pos="9214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B50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E0A10" w:rsidRDefault="00BE0A10" w:rsidP="0040544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 w:rsidR="0040544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40544D">
              <w:rPr>
                <w:rFonts w:ascii="Times New Roman" w:eastAsia="Times New Roman" w:hAnsi="Times New Roman" w:cs="Times New Roman"/>
                <w:lang w:eastAsia="ru-RU"/>
              </w:rPr>
              <w:t>5.2022</w:t>
            </w: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40544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</w:tbl>
    <w:p w:rsidR="00BE0A10" w:rsidRDefault="00BE0A10" w:rsidP="00BC77C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E0A10" w:rsidRPr="00BE0A10" w:rsidRDefault="00BE0A10" w:rsidP="00BE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A10">
        <w:rPr>
          <w:rFonts w:ascii="Times New Roman" w:eastAsia="Times New Roman" w:hAnsi="Times New Roman" w:cs="Times New Roman"/>
          <w:b/>
          <w:lang w:eastAsia="ru-RU"/>
        </w:rPr>
        <w:t>ПЛАН</w:t>
      </w:r>
      <w:r w:rsidRPr="00BE0A10">
        <w:rPr>
          <w:rFonts w:ascii="Times New Roman" w:eastAsia="Times New Roman" w:hAnsi="Times New Roman" w:cs="Times New Roman"/>
          <w:b/>
          <w:lang w:eastAsia="ru-RU"/>
        </w:rPr>
        <w:br/>
        <w:t>мероприятий по реализации в 20</w:t>
      </w:r>
      <w:r w:rsidR="0040544D">
        <w:rPr>
          <w:rFonts w:ascii="Times New Roman" w:eastAsia="Times New Roman" w:hAnsi="Times New Roman" w:cs="Times New Roman"/>
          <w:b/>
          <w:lang w:eastAsia="ru-RU"/>
        </w:rPr>
        <w:t>22</w:t>
      </w:r>
      <w:r w:rsidRPr="00BE0A10">
        <w:rPr>
          <w:rFonts w:ascii="Times New Roman" w:eastAsia="Times New Roman" w:hAnsi="Times New Roman" w:cs="Times New Roman"/>
          <w:b/>
          <w:lang w:eastAsia="ru-RU"/>
        </w:rPr>
        <w:t xml:space="preserve"> - 202</w:t>
      </w:r>
      <w:r w:rsidR="0040544D">
        <w:rPr>
          <w:rFonts w:ascii="Times New Roman" w:eastAsia="Times New Roman" w:hAnsi="Times New Roman" w:cs="Times New Roman"/>
          <w:b/>
          <w:lang w:eastAsia="ru-RU"/>
        </w:rPr>
        <w:t>5</w:t>
      </w:r>
      <w:r w:rsidRPr="00BE0A10">
        <w:rPr>
          <w:rFonts w:ascii="Times New Roman" w:eastAsia="Times New Roman" w:hAnsi="Times New Roman" w:cs="Times New Roman"/>
          <w:b/>
          <w:lang w:eastAsia="ru-RU"/>
        </w:rPr>
        <w:t xml:space="preserve"> годах Стратегии государственной национальной политики </w:t>
      </w:r>
    </w:p>
    <w:p w:rsidR="0001500E" w:rsidRPr="00BE0A10" w:rsidRDefault="00BE0A10" w:rsidP="00BE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A10">
        <w:rPr>
          <w:rFonts w:ascii="Times New Roman" w:eastAsia="Times New Roman" w:hAnsi="Times New Roman" w:cs="Times New Roman"/>
          <w:b/>
          <w:lang w:eastAsia="ru-RU"/>
        </w:rPr>
        <w:t>Российской Федерации на период до 2025 года в муниципальном образовании «</w:t>
      </w:r>
      <w:r w:rsidR="00BC77C6">
        <w:rPr>
          <w:rFonts w:ascii="Times New Roman" w:eastAsia="Times New Roman" w:hAnsi="Times New Roman" w:cs="Times New Roman"/>
          <w:b/>
          <w:lang w:eastAsia="ru-RU"/>
        </w:rPr>
        <w:t>Денисовское</w:t>
      </w:r>
      <w:r w:rsidRPr="00BE0A10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  <w:r w:rsidRPr="00BE0A10">
        <w:rPr>
          <w:rFonts w:ascii="Times New Roman" w:eastAsia="Times New Roman" w:hAnsi="Times New Roman" w:cs="Times New Roman"/>
          <w:b/>
          <w:lang w:eastAsia="ru-RU"/>
        </w:rPr>
        <w:br/>
      </w:r>
    </w:p>
    <w:tbl>
      <w:tblPr>
        <w:tblW w:w="15809" w:type="dxa"/>
        <w:tblCellSpacing w:w="15" w:type="dxa"/>
        <w:tblInd w:w="-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5"/>
        <w:gridCol w:w="2802"/>
        <w:gridCol w:w="1229"/>
        <w:gridCol w:w="1929"/>
        <w:gridCol w:w="1879"/>
        <w:gridCol w:w="3265"/>
        <w:gridCol w:w="2495"/>
        <w:gridCol w:w="1575"/>
      </w:tblGrid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b/>
              </w:rPr>
            </w:pPr>
            <w:r w:rsidRPr="00F74F0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F74F09">
              <w:rPr>
                <w:b/>
              </w:rPr>
              <w:t>п/п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b/>
              </w:rPr>
            </w:pPr>
            <w:r w:rsidRPr="00F74F0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4F09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4F09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F74F09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F74F09">
              <w:rPr>
                <w:rFonts w:ascii="Times New Roman" w:hAnsi="Times New Roman" w:cs="Times New Roman"/>
                <w:b/>
              </w:rPr>
              <w:t>Основные направления государственной национальной политики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4F09">
              <w:rPr>
                <w:rFonts w:ascii="Times New Roman" w:hAnsi="Times New Roman" w:cs="Times New Roman"/>
                <w:b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74F09">
              <w:rPr>
                <w:rFonts w:ascii="Times New Roman" w:hAnsi="Times New Roman" w:cs="Times New Roman"/>
                <w:b/>
              </w:rPr>
              <w:t>Документы, подтверждающие исполнение мероприятия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01500E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500E">
              <w:rPr>
                <w:rFonts w:ascii="Times New Roman" w:eastAsia="Calibri" w:hAnsi="Times New Roman" w:cs="Times New Roman"/>
                <w:b/>
              </w:rPr>
              <w:t xml:space="preserve">I. Обеспечение равноправия граждан и реализации их конституционных прав 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 w:rsidRPr="00F74F09">
              <w:rPr>
                <w:sz w:val="20"/>
                <w:szCs w:val="20"/>
              </w:rP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2022 - 2025 годы </w:t>
            </w:r>
          </w:p>
          <w:p w:rsidR="0001500E" w:rsidRPr="00F74F09" w:rsidRDefault="0001500E" w:rsidP="0001500E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ежегодно</w:t>
            </w:r>
          </w:p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  <w:color w:val="2D2D2D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резерва;</w:t>
            </w:r>
          </w:p>
          <w:p w:rsidR="0001500E" w:rsidRPr="00F74F09" w:rsidRDefault="0001500E" w:rsidP="0001500E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количество обращений граждан;</w:t>
            </w:r>
          </w:p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 w:rsidRPr="00F74F09">
              <w:rPr>
                <w:sz w:val="20"/>
                <w:szCs w:val="20"/>
              </w:rP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</w:t>
            </w:r>
            <w:r w:rsidRPr="00F74F09">
              <w:rPr>
                <w:rFonts w:ascii="Times New Roman" w:hAnsi="Times New Roman" w:cs="Times New Roman"/>
              </w:rPr>
              <w:lastRenderedPageBreak/>
              <w:t>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lastRenderedPageBreak/>
              <w:t xml:space="preserve">2022 - 2025 годы </w:t>
            </w:r>
          </w:p>
          <w:p w:rsidR="0001500E" w:rsidRPr="00F74F09" w:rsidRDefault="0001500E" w:rsidP="0001500E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ежегодно</w:t>
            </w:r>
          </w:p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  <w:color w:val="2D2D2D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муниципальной службы, </w:t>
            </w:r>
            <w:r w:rsidRPr="00F74F09">
              <w:rPr>
                <w:rFonts w:ascii="Times New Roman" w:hAnsi="Times New Roman" w:cs="Times New Roman"/>
              </w:rPr>
              <w:lastRenderedPageBreak/>
              <w:t>формировании кадрового резерва;</w:t>
            </w:r>
          </w:p>
          <w:p w:rsidR="0001500E" w:rsidRPr="00F74F09" w:rsidRDefault="0001500E" w:rsidP="00AD4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принятие мер </w:t>
            </w:r>
            <w:r w:rsidRPr="00F74F09">
              <w:rPr>
                <w:rFonts w:ascii="Times New Roman" w:hAnsi="Times New Roman" w:cs="Times New Roman"/>
              </w:rPr>
              <w:br/>
              <w:t xml:space="preserve">по недопущению дискриминации </w:t>
            </w:r>
            <w:r w:rsidRPr="00F74F09">
              <w:rPr>
                <w:rFonts w:ascii="Times New Roman" w:hAnsi="Times New Roman" w:cs="Times New Roman"/>
              </w:rPr>
              <w:br/>
              <w:t>по признаку национальной принадлежности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09">
              <w:rPr>
                <w:rFonts w:ascii="Times New Roman" w:hAnsi="Times New Roman" w:cs="Times New Roman"/>
              </w:rPr>
              <w:t>при осуществлении органами местного самоуправления своей деятельности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lastRenderedPageBreak/>
              <w:t>количество фактов, получивших освещение в средствах массовой информации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00E" w:rsidRPr="00F74F09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4F09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Default="0001500E" w:rsidP="0001500E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2022 -2025</w:t>
            </w:r>
          </w:p>
          <w:p w:rsidR="0001500E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годы</w:t>
            </w:r>
          </w:p>
          <w:p w:rsidR="0001500E" w:rsidRPr="00F74F09" w:rsidRDefault="0001500E" w:rsidP="0001500E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ежегодно</w:t>
            </w:r>
          </w:p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  <w:r w:rsidRPr="00F74F09">
              <w:rPr>
                <w:rFonts w:ascii="Times New Roman" w:hAnsi="Times New Roman" w:cs="Times New Roman"/>
              </w:rPr>
              <w:t>,</w:t>
            </w:r>
          </w:p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«Денисовский СДК»</w:t>
            </w:r>
            <w:r w:rsidRPr="00F74F09">
              <w:rPr>
                <w:rFonts w:ascii="Times New Roman" w:hAnsi="Times New Roman" w:cs="Times New Roman"/>
              </w:rPr>
              <w:t>,</w:t>
            </w:r>
          </w:p>
          <w:p w:rsidR="0001500E" w:rsidRPr="00F74F09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Денисовская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01500E">
            <w:pPr>
              <w:jc w:val="center"/>
              <w:rPr>
                <w:rFonts w:ascii="Times New Roman" w:eastAsia="Arial" w:hAnsi="Times New Roman" w:cs="Times New Roman"/>
                <w:color w:val="2D2D2D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color w:val="2D2D2D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01500E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</w:tr>
      <w:tr w:rsidR="0001500E" w:rsidRPr="00D72EA6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Дню Победы советского народа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в Великой Отечественной войне 1941 – 1945 годов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433EF1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1500E" w:rsidRPr="00433EF1" w:rsidRDefault="0001500E" w:rsidP="00015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433EF1" w:rsidRDefault="0001500E" w:rsidP="0001500E">
            <w:pPr>
              <w:jc w:val="center"/>
              <w:rPr>
                <w:sz w:val="20"/>
                <w:szCs w:val="20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01500E">
            <w:pPr>
              <w:jc w:val="center"/>
              <w:rPr>
                <w:rFonts w:ascii="Times New Roman" w:eastAsia="Arial" w:hAnsi="Times New Roman" w:cs="Times New Roman"/>
                <w:color w:val="2D2D2D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color w:val="2D2D2D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сохранение и приумножение духовного, исторического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      </w:r>
          </w:p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предупреждение попыток фальсификации истории России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01500E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1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Размещение информации на официальном сайте Администрации Денисовского сельского поселения 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Дню славянской письменности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и культуры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01500E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01500E" w:rsidRDefault="0001500E" w:rsidP="0001500E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01500E">
            <w:pPr>
              <w:pStyle w:val="ConsPlusNormal"/>
              <w:ind w:firstLine="112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433EF1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01500E" w:rsidRDefault="0001500E" w:rsidP="00A15E76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15E7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повышение интереса </w:t>
            </w:r>
          </w:p>
          <w:p w:rsidR="0001500E" w:rsidRPr="0001500E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01500E" w:rsidRPr="0001500E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мероприятий;</w:t>
            </w: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15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15E76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72EA6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D72EA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Дню России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433EF1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15E76">
            <w:pPr>
              <w:tabs>
                <w:tab w:val="left" w:pos="514"/>
              </w:tabs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повышение интереса к изучению истории,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культуры и языков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народов Российской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Федерации, значимых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исторических событий, ставших основой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государственных праздников и памятных дат, связанных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 реализацией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мероприятий;</w:t>
            </w:r>
          </w:p>
          <w:p w:rsidR="0001500E" w:rsidRPr="00A15E76" w:rsidRDefault="0001500E" w:rsidP="00A15E76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количество участников мероприятий не менее 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99419F" w:rsidRDefault="0001500E" w:rsidP="00A15E76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72EA6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D72EA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Дню народного единства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 w:rsidR="00A15E76"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70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Размещение информации на официальном сайте Администрации Денисовского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Дню Государственного флага Российской Федерации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433EF1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 w:rsidR="00A15E76"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15E76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формирование уважения к государственному флагу Российской Федерации, её национальным праздникам, развитие творческих способностей, кругозора формирование у граждан, в том числе детей и молодежи, активной гражданской позиции, чувства сопричастности к процессам,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происходящим в стране, истории и культуре России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количество участников мероприятий не менее 15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Размещение информации на официальном сайте Администрации Денисовского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Дню Защитника Отечества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433EF1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 w:rsidR="00A15E76"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15E7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15E7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количество участников мероприятий не менее 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Размещение информации на официальном сайте Администрации Денисовского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Международному дню памяти жертв Холокоста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 w:rsidR="00A15E76"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 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  <w:lang w:eastAsia="ar-SA"/>
              </w:rPr>
            </w:pPr>
            <w:r w:rsidRPr="00F74F09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Формирование уважительного отношения к правам человека, в особенности, к правам меньшинств. Получение новых знаний об историческом наследии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15 человек</w:t>
            </w:r>
            <w:r w:rsidRPr="00F74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Размещение информации на официальном сайте Администрации Денисовского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Международному дню толерантности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</w:t>
            </w:r>
            <w:r w:rsidRPr="00433EF1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СДК»,</w:t>
            </w:r>
          </w:p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r w:rsidR="00A15E76"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Укрепление приверженности идеям сотрудничества и толерантности,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40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Размещение информации на официальном сайте Администрации Денисовского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Участие в мероприятиях, направленных на обеспечение межнационального согласия, гармонизации </w:t>
            </w:r>
            <w:r w:rsid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ежнациональных (межэтнических) отношений, </w:t>
            </w: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15E76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A15E76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A1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lastRenderedPageBreak/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</w:t>
            </w:r>
          </w:p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сохранение и приумножение духовного, исторического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      </w:r>
          </w:p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повышение интереса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в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  <w:p w:rsidR="0001500E" w:rsidRPr="00F74F09" w:rsidRDefault="0001500E" w:rsidP="00AD42F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Размещение информации на официальном сайте Администрации Денисовского сельского поселения (в течение месяца после</w:t>
            </w:r>
            <w:r w:rsidRPr="00F74F09">
              <w:rPr>
                <w:sz w:val="20"/>
                <w:szCs w:val="20"/>
              </w:rPr>
              <w:t xml:space="preserve"> 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проведения </w:t>
            </w:r>
            <w:r w:rsidRPr="00A15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F74F09">
              <w:rPr>
                <w:sz w:val="20"/>
                <w:szCs w:val="20"/>
              </w:rP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6F15C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Районного фестиваля национальных культур «МЫ ВМЕСТЕ»  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6F15C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F15C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6F15C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F15C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сентябрь-ноябрь</w:t>
            </w: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6F15CB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lastRenderedPageBreak/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</w:t>
            </w:r>
          </w:p>
          <w:p w:rsidR="0001500E" w:rsidRPr="006F15C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F15C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сохранение и приумножение духовного, исторического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</w:t>
            </w:r>
            <w:r w:rsidR="006F15C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межэтнического) согласия;</w:t>
            </w:r>
          </w:p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повышение</w:t>
            </w:r>
            <w:r w:rsidR="006F15C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интереса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с реализацией государственной национальной политики Российской Федерации;</w:t>
            </w:r>
          </w:p>
          <w:p w:rsidR="0001500E" w:rsidRPr="0001500E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предупреждение попыток фальсификации истории России;</w:t>
            </w:r>
          </w:p>
          <w:p w:rsidR="0001500E" w:rsidRPr="0001500E" w:rsidRDefault="0001500E" w:rsidP="006F15C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сохранение и развитие культуры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межнациональных (межэтнических) отношений </w:t>
            </w:r>
            <w:r w:rsidRPr="0001500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в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6F15C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F15C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количество участников мероприятия не менее 5 человек</w:t>
            </w: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6F15C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6F15C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F15C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Размещение информации на официальном сайте Администрации Денисовского сельского поселения 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Районного фестиваля казачьей песни «НАСЛЕДИЕ»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май</w:t>
            </w: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3F04CD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сохранение и приумножение духовного, исторического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      </w:r>
          </w:p>
          <w:p w:rsidR="0001500E" w:rsidRPr="00F74F09" w:rsidRDefault="0001500E" w:rsidP="00AD42FC">
            <w:pPr>
              <w:jc w:val="both"/>
              <w:rPr>
                <w:sz w:val="20"/>
                <w:szCs w:val="20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повышение интереса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в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3F04CD">
            <w:pPr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мероприятия не менее 5 человек</w:t>
            </w:r>
          </w:p>
          <w:p w:rsidR="0001500E" w:rsidRPr="003F04CD" w:rsidRDefault="0001500E" w:rsidP="003F04CD">
            <w:pPr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3F04CD">
            <w:pPr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Размещение информации на официальном сайте Администрации Денисовского сельского поселения 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tabs>
                <w:tab w:val="left" w:pos="708"/>
                <w:tab w:val="left" w:pos="4065"/>
              </w:tabs>
              <w:jc w:val="center"/>
              <w:rPr>
                <w:rFonts w:ascii="Times New Roman" w:hAnsi="Times New Roman"/>
                <w:b/>
              </w:rPr>
            </w:pPr>
            <w:r w:rsidRPr="003F04CD">
              <w:rPr>
                <w:rFonts w:ascii="Times New Roman" w:hAnsi="Times New Roman"/>
                <w:b/>
              </w:rPr>
              <w:t>III. Обеспечение социально-экономических условий для эффективной реализации государственной</w:t>
            </w:r>
          </w:p>
          <w:p w:rsidR="0001500E" w:rsidRPr="003F04CD" w:rsidRDefault="0001500E" w:rsidP="00AD42FC">
            <w:pPr>
              <w:jc w:val="center"/>
              <w:rPr>
                <w:rFonts w:ascii="Times New Roman" w:hAnsi="Times New Roman"/>
                <w:b/>
              </w:rPr>
            </w:pPr>
            <w:r w:rsidRPr="003F04CD">
              <w:rPr>
                <w:rFonts w:ascii="Times New Roman" w:hAnsi="Times New Roman"/>
                <w:b/>
              </w:rPr>
              <w:t>национальной политики Российской Федерации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3F04C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Мониторинг реализации подпрограммы муниципальной программы Денисовского сельского поселения «Муниципальная политика», направленной на укрепление единства российской нации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и этнокультурное развитие народов России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Ежегодно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 20 марта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3F04CD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учет этнокультурного фактора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при обеспечении сбалансированного, комплексного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и системного развития  муниципального образования «Ремонтненский район»; разработка, реализация, обеспечение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отраслевого и межотраслевого соответствия подпрограммы муниципальной программы Ремонтненского района «Муниципальная политика» подпрограмме  государственной программы Ростовской области «Региональная политика» в сфере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объем средств, предусмотренных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 реализацию подпрограммы,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отчет о реализации </w:t>
            </w: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подпрограммы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Проект постановления Администрации Денисовского сельского поселения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 w:rsidRPr="003F04CD">
              <w:rPr>
                <w:rFonts w:ascii="Times New Roman" w:hAnsi="Times New Roman"/>
                <w:b/>
              </w:rPr>
              <w:lastRenderedPageBreak/>
              <w:t xml:space="preserve">                                         IV. Содействие этнокультурному и духовному развитию народов Российской Федерации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Участие в межрайонном фестиваля народного творчества «Играй гармонь!»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апрель-май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3F04CD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3F04C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Сохранение и возрождение народных традиций.  Приобщение  к 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 – любителей, творческое сотрудничество и обмен опытом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5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3F04C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84BBF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Pr="00284BBF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Участие в  районном фестиваля семейного творчества «Семья талантов» ко Дню семьи, любви и верности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3F04CD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3F04C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Поддержка и развитие традиций семейного художественного творчества, усиление его воспитательного значения.  Популяризация достижений в области семейного народного творчества, обмен опытом и методикой использования в семейных досуговых формах различных видов и жанров любительского искусства.  </w:t>
            </w:r>
          </w:p>
          <w:p w:rsidR="0001500E" w:rsidRPr="003F04CD" w:rsidRDefault="0001500E" w:rsidP="00AD42FC">
            <w:pPr>
              <w:pStyle w:val="af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textAlignment w:val="baseline"/>
              <w:rPr>
                <w:rFonts w:eastAsia="Arial"/>
                <w:sz w:val="20"/>
                <w:szCs w:val="20"/>
                <w:lang w:val="ru-RU" w:eastAsia="ar-SA"/>
              </w:rPr>
            </w:pPr>
            <w:r w:rsidRPr="003F04CD">
              <w:rPr>
                <w:rFonts w:eastAsia="Arial"/>
                <w:sz w:val="20"/>
                <w:szCs w:val="20"/>
                <w:lang w:val="ru-RU" w:eastAsia="ar-SA"/>
              </w:rPr>
              <w:t>Укрепление роли и повышения статуса семьи в социально-культурном общественном пространстве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2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84BBF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</w:t>
            </w:r>
            <w:r w:rsidRPr="00284BBF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Участие во Всероссийском литературно- фольклорном празднике «Шолоховская Весна»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3F04CD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3F04C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обеспечение сохранения и приумножения культурного наследия народов Российской Федерации 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3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3F04C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1B27" w:rsidRDefault="0001500E" w:rsidP="003F04CD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F71B27">
              <w:rPr>
                <w:rFonts w:ascii="Times New Roman" w:hAnsi="Times New Roman" w:cs="Times New Roman"/>
              </w:rPr>
              <w:t>Участие в межрегиональном фестивале экологического туризма «Воспетая степь» п.Орловский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433EF1" w:rsidRDefault="0001500E" w:rsidP="003F04CD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433EF1">
              <w:rPr>
                <w:rFonts w:ascii="Times New Roman" w:hAnsi="Times New Roman" w:cs="Times New Roman"/>
              </w:rPr>
              <w:t>МКУК «</w:t>
            </w:r>
            <w:r>
              <w:rPr>
                <w:rFonts w:ascii="Times New Roman" w:hAnsi="Times New Roman" w:cs="Times New Roman"/>
              </w:rPr>
              <w:t>Денисовский</w:t>
            </w:r>
            <w:r w:rsidRPr="00433EF1">
              <w:rPr>
                <w:rFonts w:ascii="Times New Roman" w:hAnsi="Times New Roman" w:cs="Times New Roman"/>
              </w:rPr>
              <w:t xml:space="preserve"> СДК»</w:t>
            </w:r>
          </w:p>
          <w:p w:rsidR="0001500E" w:rsidRPr="003F04CD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F04CD" w:rsidRDefault="0001500E" w:rsidP="003F04C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F04C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1B27" w:rsidRDefault="0001500E" w:rsidP="003F04CD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F71B27">
              <w:rPr>
                <w:rFonts w:ascii="Times New Roman" w:hAnsi="Times New Roman" w:cs="Times New Roman"/>
              </w:rPr>
              <w:t>Развитие экологического туризма на востоке Ростовской области, популяризация природных достопримечательностей Манычской долины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1B27" w:rsidRDefault="0001500E" w:rsidP="003F04CD">
            <w:pPr>
              <w:pStyle w:val="ConsPlusNormal"/>
              <w:ind w:firstLine="126"/>
              <w:jc w:val="center"/>
              <w:rPr>
                <w:rFonts w:ascii="Times New Roman" w:hAnsi="Times New Roman" w:cs="Times New Roman"/>
              </w:rPr>
            </w:pPr>
            <w:r w:rsidRPr="00F71B27">
              <w:rPr>
                <w:rFonts w:ascii="Times New Roman" w:hAnsi="Times New Roman" w:cs="Times New Roman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F71B27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F71B27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3F04C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3F04CD" w:rsidRDefault="0001500E" w:rsidP="003F04C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Участие в  межнациональных спортивных фестивалях, турнирах и мероприятиях в образовательных организациях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МБОУ «</w:t>
            </w:r>
            <w:r w:rsidR="00A15E76"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СШ»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повышение качества работы образовательных организаций по патриотическому воспитанию обучающихся вовлечение широкого круга детей и подростков в мероприятия</w:t>
            </w:r>
          </w:p>
          <w:p w:rsidR="0001500E" w:rsidRPr="002214A1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не менее 15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Проведение районных соревнований по волейболу среди мужских команд, посвящённые памяти В.П. </w:t>
            </w: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Москаленко</w:t>
            </w:r>
          </w:p>
          <w:p w:rsidR="0001500E" w:rsidRPr="002214A1" w:rsidRDefault="0001500E" w:rsidP="00AD42FC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1500E" w:rsidRPr="002214A1" w:rsidRDefault="0001500E" w:rsidP="00AD42FC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Ежегодно</w:t>
            </w:r>
          </w:p>
          <w:p w:rsidR="0001500E" w:rsidRPr="002214A1" w:rsidRDefault="0001500E" w:rsidP="00AD42FC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 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1B27" w:rsidRDefault="0001500E" w:rsidP="002214A1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2214A1">
              <w:rPr>
                <w:rFonts w:ascii="Times New Roman" w:hAnsi="Times New Roman" w:cs="Times New Roman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1B27" w:rsidRDefault="0001500E" w:rsidP="002214A1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1B27">
              <w:rPr>
                <w:rFonts w:ascii="Times New Roman" w:hAnsi="Times New Roman" w:cs="Times New Roman"/>
              </w:rPr>
              <w:t>Пропаганда  здорового образа жизни среди населения и популяризация волейбола в Ремонтненском районе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1B27" w:rsidRDefault="0001500E" w:rsidP="00221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B27">
              <w:rPr>
                <w:rFonts w:ascii="Times New Roman" w:hAnsi="Times New Roman" w:cs="Times New Roman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F71B27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25</w:t>
            </w:r>
            <w:r w:rsidRPr="00F71B27">
              <w:rPr>
                <w:rFonts w:ascii="Times New Roman" w:hAnsi="Times New Roman" w:cs="Times New Roman"/>
              </w:rPr>
              <w:t xml:space="preserve"> человек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Денисовского сельского поселения</w:t>
            </w:r>
          </w:p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                                 </w:t>
            </w:r>
            <w:r w:rsidRPr="002214A1">
              <w:rPr>
                <w:rFonts w:ascii="Times New Roman" w:hAnsi="Times New Roman"/>
                <w:b/>
              </w:rPr>
              <w:t>V.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Участие во Всероссийском форуме молодых специалистов, муниципальных служащих, лидеров молодежных общественных объединений в сфере реализации государственной национальной политики</w:t>
            </w:r>
          </w:p>
          <w:p w:rsidR="0001500E" w:rsidRPr="002214A1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формирование гражданского самосознания, патриотизма, гражданской ответственности, чувства гордости </w:t>
            </w: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за историю России, воспитание культуры межнационального общения, основанной </w:t>
            </w:r>
          </w:p>
          <w:p w:rsidR="0001500E" w:rsidRPr="002214A1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 уважении чести </w:t>
            </w: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и национального достоинства граждан, традиционных российских духовно-нравственных ценностей;</w:t>
            </w:r>
          </w:p>
          <w:p w:rsidR="0001500E" w:rsidRPr="002214A1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поддержка общественных инициатив, направленных </w:t>
            </w: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на патриотическое воспитание детей </w:t>
            </w: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и молодежи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мероприятий согласно квоты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(в течение месяца после проведения мероприятия)</w:t>
            </w:r>
          </w:p>
          <w:p w:rsidR="0001500E" w:rsidRPr="002214A1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00E" w:rsidRPr="00F74F09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</w:t>
            </w:r>
            <w:r w:rsidRPr="00F74F09">
              <w:rPr>
                <w:rFonts w:ascii="Times New Roman" w:hAnsi="Times New Roman" w:cs="Times New Roman"/>
                <w:b/>
                <w:sz w:val="22"/>
                <w:szCs w:val="22"/>
              </w:rPr>
              <w:t>V</w:t>
            </w:r>
            <w:r w:rsidRPr="00F74F0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F74F09">
              <w:rPr>
                <w:rFonts w:ascii="Times New Roman" w:hAnsi="Times New Roman" w:cs="Times New Roman"/>
                <w:b/>
                <w:sz w:val="22"/>
                <w:szCs w:val="22"/>
              </w:rPr>
              <w:t>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74F0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F74F09">
              <w:rPr>
                <w:rFonts w:ascii="Times New Roman" w:hAnsi="Times New Roman" w:cs="Times New Roman"/>
              </w:rPr>
              <w:t xml:space="preserve"> мероприятий, посвященных Дню русского языка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Ежегодно</w:t>
            </w:r>
          </w:p>
          <w:p w:rsidR="0001500E" w:rsidRPr="00F74F09" w:rsidRDefault="0001500E" w:rsidP="002214A1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МБОУ «</w:t>
            </w:r>
            <w:r w:rsidR="00A15E76"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Денисовская</w:t>
            </w: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СШ»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2214A1" w:rsidRDefault="0001500E" w:rsidP="00AD42FC">
            <w:pPr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214A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7C6A8B" w:rsidRDefault="0001500E" w:rsidP="00221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A8B">
              <w:rPr>
                <w:rFonts w:ascii="Times New Roman" w:hAnsi="Times New Roman" w:cs="Times New Roman"/>
              </w:rPr>
              <w:t>количество проведенных мероприятий не менее 2;</w:t>
            </w:r>
          </w:p>
          <w:p w:rsidR="0001500E" w:rsidRPr="00F74F09" w:rsidRDefault="0001500E" w:rsidP="002214A1">
            <w:pPr>
              <w:pStyle w:val="ConsPlusNormal"/>
              <w:ind w:firstLine="126"/>
              <w:jc w:val="center"/>
              <w:rPr>
                <w:rFonts w:ascii="Times New Roman" w:hAnsi="Times New Roman" w:cs="Times New Roman"/>
              </w:rPr>
            </w:pPr>
            <w:r w:rsidRPr="007C6A8B">
              <w:rPr>
                <w:rFonts w:ascii="Times New Roman" w:hAnsi="Times New Roman" w:cs="Times New Roman"/>
              </w:rPr>
              <w:t xml:space="preserve">количество участников мероприятий не менее </w:t>
            </w:r>
            <w:r>
              <w:rPr>
                <w:rFonts w:ascii="Times New Roman" w:hAnsi="Times New Roman" w:cs="Times New Roman"/>
              </w:rPr>
              <w:t>20</w:t>
            </w:r>
            <w:r w:rsidRPr="007C6A8B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</w:rPr>
              <w:t>МБОУ «</w:t>
            </w:r>
            <w:r w:rsidR="00A15E76">
              <w:rPr>
                <w:rFonts w:ascii="Times New Roman" w:hAnsi="Times New Roman" w:cs="Times New Roman"/>
              </w:rPr>
              <w:t>Денисовская</w:t>
            </w:r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01500E" w:rsidRPr="002214A1" w:rsidRDefault="0001500E" w:rsidP="002214A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VII</w:t>
            </w:r>
            <w:r w:rsidRPr="00F74F09">
              <w:rPr>
                <w:rFonts w:ascii="Times New Roman" w:hAnsi="Times New Roman" w:cs="Times New Roman"/>
                <w:b/>
                <w:sz w:val="22"/>
                <w:szCs w:val="22"/>
              </w:rPr>
              <w:t>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01500E" w:rsidRPr="0036229D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6229D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36229D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2214A1">
            <w:pPr>
              <w:pStyle w:val="s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C7B1D">
              <w:rPr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проекта</w:t>
            </w:r>
            <w:r w:rsidRPr="002C7B1D">
              <w:rPr>
                <w:sz w:val="20"/>
                <w:szCs w:val="20"/>
              </w:rPr>
              <w:t xml:space="preserve"> плана</w:t>
            </w:r>
            <w:r w:rsidRPr="002C7B1D">
              <w:rPr>
                <w:sz w:val="20"/>
                <w:szCs w:val="20"/>
              </w:rPr>
              <w:br/>
              <w:t xml:space="preserve">мероприятий по реализации Стратегии государственной национальной политики Российской Федерации в </w:t>
            </w:r>
            <w:r>
              <w:rPr>
                <w:sz w:val="20"/>
                <w:szCs w:val="20"/>
              </w:rPr>
              <w:t>муниципальном образовании «</w:t>
            </w:r>
            <w:r w:rsidR="002214A1">
              <w:rPr>
                <w:sz w:val="20"/>
                <w:szCs w:val="20"/>
              </w:rPr>
              <w:t>Денисовкое</w:t>
            </w:r>
            <w:r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b/>
              </w:rPr>
              <w:t xml:space="preserve"> </w:t>
            </w:r>
            <w:r w:rsidRPr="00F74F09">
              <w:rPr>
                <w:sz w:val="20"/>
                <w:szCs w:val="20"/>
              </w:rPr>
              <w:t>на новый плановый период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jc w:val="center"/>
              <w:rPr>
                <w:sz w:val="20"/>
                <w:szCs w:val="20"/>
              </w:rPr>
            </w:pPr>
            <w:r w:rsidRPr="00F74F09">
              <w:rPr>
                <w:sz w:val="20"/>
                <w:szCs w:val="20"/>
              </w:rPr>
              <w:t>2025 год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951C5B" w:rsidRDefault="0001500E" w:rsidP="001A405B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951C5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  <w:r w:rsidRPr="00951C5B">
              <w:rPr>
                <w:rFonts w:ascii="Times New Roman" w:hAnsi="Times New Roman" w:cs="Times New Roman"/>
              </w:rPr>
              <w:t>,</w:t>
            </w:r>
          </w:p>
          <w:p w:rsidR="0001500E" w:rsidRPr="00951C5B" w:rsidRDefault="0001500E" w:rsidP="001A405B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«Денисовский СДК», МБОУ «</w:t>
            </w:r>
            <w:r w:rsidR="00A15E76">
              <w:rPr>
                <w:rFonts w:ascii="Times New Roman" w:hAnsi="Times New Roman" w:cs="Times New Roman"/>
              </w:rPr>
              <w:t>Денисовская</w:t>
            </w:r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повышение эффективности системы координации деятельности государственных органов и органов</w:t>
            </w:r>
          </w:p>
          <w:p w:rsidR="0001500E" w:rsidRPr="001A405B" w:rsidRDefault="0001500E" w:rsidP="00AD42FC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местного самоуправления </w:t>
            </w: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при реализации</w:t>
            </w:r>
          </w:p>
          <w:p w:rsidR="0001500E" w:rsidRPr="001A405B" w:rsidRDefault="0001500E" w:rsidP="00AD42FC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государственной национальной политики Российской Федерации;</w:t>
            </w:r>
          </w:p>
          <w:p w:rsidR="0001500E" w:rsidRPr="001A405B" w:rsidRDefault="0001500E" w:rsidP="00AD42FC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совершенствование законодательства Российской Федерации в сфере государственной национальной политики Российской Федерации;</w:t>
            </w:r>
          </w:p>
          <w:p w:rsidR="0001500E" w:rsidRPr="001A405B" w:rsidRDefault="0001500E" w:rsidP="00AD42FC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Проект постановления Администрации Денисовского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Проект постановления Администрации Денисовского сельского поселения</w:t>
            </w:r>
          </w:p>
        </w:tc>
      </w:tr>
      <w:tr w:rsidR="0001500E" w:rsidRPr="0036229D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6229D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6229D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36229D">
              <w:rPr>
                <w:rFonts w:ascii="Times New Roman" w:hAnsi="Times New Roman" w:cs="Times New Roman"/>
              </w:rPr>
              <w:t>Участие в социологических исследованиях по вопросам межнациональных и межконфессиональных отношений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36229D" w:rsidRDefault="0001500E" w:rsidP="001A405B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36229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5B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5B">
              <w:rPr>
                <w:rFonts w:ascii="Times New Roman" w:eastAsia="Times New Roman" w:hAnsi="Times New Roman" w:cs="Times New Roman"/>
                <w:lang w:eastAsia="ru-RU"/>
              </w:rPr>
              <w:t>Итоги проведенного социологического исследования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5B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01500E" w:rsidRPr="00060983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>Участие в обучающих семинарах для государственных гражданских служащих субъектов Российской Федерации и муниципальных служащих органов местного самоуправления по вопросам по реализации государственной национальной политики в субъектах Российской Федерации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 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участников семинара согласно квоты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500E" w:rsidRPr="00060983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2B39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firstLine="31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>Осуществление мониторинга и анализа состояния межнациональных и межконфессиональных отношений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 xml:space="preserve">совершенствование </w:t>
            </w:r>
            <w:r w:rsidR="001A405B">
              <w:rPr>
                <w:rFonts w:ascii="Times New Roman" w:hAnsi="Times New Roman" w:cs="Times New Roman"/>
              </w:rPr>
              <w:t>и</w:t>
            </w:r>
            <w:r w:rsidRPr="00060983">
              <w:rPr>
                <w:rFonts w:ascii="Times New Roman" w:hAnsi="Times New Roman" w:cs="Times New Roman"/>
              </w:rPr>
              <w:t xml:space="preserve">нформационной системы мониторинга в сфере межнациональных и межконфессиональных отношений и </w:t>
            </w:r>
            <w:r w:rsidRPr="00060983">
              <w:rPr>
                <w:rFonts w:ascii="Times New Roman" w:hAnsi="Times New Roman" w:cs="Times New Roman"/>
              </w:rPr>
              <w:lastRenderedPageBreak/>
              <w:t>раннего предупреждения конфликтных ситуаций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A40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Итоги проведения мониторинга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60983" w:rsidRDefault="0001500E" w:rsidP="001A405B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6098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500E" w:rsidRPr="00F95F42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95F42" w:rsidRDefault="0001500E" w:rsidP="00AD42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</w:t>
            </w:r>
            <w:r w:rsidRPr="00F74F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VIII. </w:t>
            </w:r>
            <w:r w:rsidRPr="00F95F42">
              <w:rPr>
                <w:rFonts w:ascii="Times New Roman" w:hAnsi="Times New Roman" w:cs="Times New Roman"/>
                <w:b/>
              </w:rPr>
              <w:t>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общественного совета</w:t>
            </w:r>
            <w:r w:rsidRPr="00F74F09">
              <w:rPr>
                <w:rFonts w:ascii="Times New Roman" w:hAnsi="Times New Roman" w:cs="Times New Roman"/>
              </w:rPr>
              <w:t>,  созданн</w:t>
            </w:r>
            <w:r>
              <w:rPr>
                <w:rFonts w:ascii="Times New Roman" w:hAnsi="Times New Roman" w:cs="Times New Roman"/>
              </w:rPr>
              <w:t>ого</w:t>
            </w:r>
            <w:r w:rsidRPr="00F74F09">
              <w:rPr>
                <w:rFonts w:ascii="Times New Roman" w:hAnsi="Times New Roman" w:cs="Times New Roman"/>
              </w:rPr>
              <w:t xml:space="preserve"> при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F74F09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представителей этнокультурных общественных объединений 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участие в общественных советах при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  <w:r w:rsidRPr="00F74F09">
              <w:rPr>
                <w:rFonts w:ascii="Times New Roman" w:hAnsi="Times New Roman" w:cs="Times New Roman"/>
              </w:rPr>
              <w:t>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количество представителей национальных общественных объединений, включенных в состав общественн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F74F09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F74F09">
              <w:rPr>
                <w:rFonts w:ascii="Times New Roman" w:hAnsi="Times New Roman" w:cs="Times New Roman"/>
              </w:rPr>
              <w:t xml:space="preserve">при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Участие в  районных семинарах, круглых столах, конференциях</w:t>
            </w:r>
            <w:r w:rsidR="001A405B">
              <w:rPr>
                <w:rFonts w:ascii="Times New Roman" w:hAnsi="Times New Roman" w:cs="Times New Roman"/>
              </w:rPr>
              <w:t xml:space="preserve"> </w:t>
            </w:r>
            <w:r w:rsidRPr="001A405B">
              <w:rPr>
                <w:rFonts w:ascii="Times New Roman" w:hAnsi="Times New Roman" w:cs="Times New Roman"/>
              </w:rPr>
              <w:t>с участием институтов гражданского общества по вопросам реализации государственной национальной политики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Администрация 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привлечение общественного совета при Администрации Денисовского сельского поселения к выработке управленческих решений, направленных на реализацию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1A405B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количество мероприятий не менее 3</w:t>
            </w:r>
          </w:p>
          <w:p w:rsidR="0001500E" w:rsidRPr="001A405B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Количество участников семинара не менее 1 человека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1B27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F71B27"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  <w:p w:rsidR="0001500E" w:rsidRPr="001A405B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1A405B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01500E" w:rsidRPr="00AC3DF3" w:rsidTr="0001500E">
        <w:trPr>
          <w:tblCellSpacing w:w="15" w:type="dxa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0E4C62" w:rsidRDefault="0001500E" w:rsidP="00AD42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0E4C62">
              <w:rPr>
                <w:rFonts w:ascii="Times New Roman" w:hAnsi="Times New Roman" w:cs="Times New Roman"/>
                <w:b/>
                <w:sz w:val="24"/>
                <w:szCs w:val="24"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01500E" w:rsidRPr="00F74F09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1A405B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Оказание содействия в освещении средствами массовой информации вопросов и мероприятий в сфере государственной национальной политики Российской Федерации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7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7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70F6F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  <w:color w:val="2D2D2D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70F6F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70F6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</w:t>
            </w:r>
          </w:p>
          <w:p w:rsidR="0001500E" w:rsidRPr="00A70F6F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70F6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 задач Стратегии государственной национальной политики Российской Федерации на период до 2025 года, а также принятие </w:t>
            </w:r>
            <w:r w:rsidRPr="00A70F6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мер по стимулированию создания ими проектов в этой области;</w:t>
            </w:r>
          </w:p>
          <w:p w:rsidR="0001500E" w:rsidRPr="00F74F09" w:rsidRDefault="0001500E" w:rsidP="009C69C9">
            <w:pPr>
              <w:jc w:val="both"/>
              <w:rPr>
                <w:rFonts w:ascii="Times New Roman" w:hAnsi="Times New Roman" w:cs="Times New Roman"/>
              </w:rPr>
            </w:pPr>
            <w:r w:rsidRPr="00A70F6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создание</w:t>
            </w:r>
            <w:r w:rsidR="009C69C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0F6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 распространение рекламной и иной информационной продукции для реализации целей </w:t>
            </w:r>
            <w:r w:rsidRPr="00F74F09">
              <w:rPr>
                <w:rFonts w:ascii="Times New Roman" w:hAnsi="Times New Roman" w:cs="Times New Roman"/>
              </w:rPr>
              <w:t>и задач 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F74F09" w:rsidRDefault="0001500E" w:rsidP="00A7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lastRenderedPageBreak/>
              <w:t>количество публикаций ежегодно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70F6F" w:rsidRDefault="0001500E" w:rsidP="00AD42F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70F6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</w:tc>
      </w:tr>
      <w:tr w:rsidR="0001500E" w:rsidRPr="00AC3DF3" w:rsidTr="0001500E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C3DF3" w:rsidRDefault="0001500E" w:rsidP="00AD4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AC3DF3">
              <w:rPr>
                <w:sz w:val="20"/>
                <w:szCs w:val="2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C3DF3" w:rsidRDefault="0001500E" w:rsidP="009C69C9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</w:rPr>
            </w:pPr>
            <w:r w:rsidRPr="00353C7B">
              <w:rPr>
                <w:rFonts w:ascii="Times New Roman" w:hAnsi="Times New Roman" w:cs="Times New Roman"/>
              </w:rPr>
              <w:t>Мониторинг публикаций в средствах</w:t>
            </w:r>
            <w:r w:rsidRPr="00AC3DF3">
              <w:rPr>
                <w:rFonts w:ascii="Times New Roman" w:hAnsi="Times New Roman" w:cs="Times New Roman"/>
              </w:rPr>
              <w:t xml:space="preserve"> массовой информации и сети "Интернет",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C3DF3" w:rsidRDefault="0001500E" w:rsidP="009C69C9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</w:rPr>
            </w:pPr>
            <w:r w:rsidRPr="00AC3DF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C3DF3" w:rsidRDefault="0001500E" w:rsidP="009C69C9">
            <w:pPr>
              <w:pStyle w:val="ConsPlusNormal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AC3DF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Денисовского сельского поселения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C3DF3" w:rsidRDefault="0001500E" w:rsidP="009C69C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AC3DF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9C69C9" w:rsidRDefault="0001500E" w:rsidP="00AD42F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69C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9100B4" w:rsidRDefault="0001500E" w:rsidP="009C6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0B4">
              <w:rPr>
                <w:rFonts w:ascii="Times New Roman" w:hAnsi="Times New Roman" w:cs="Times New Roman"/>
              </w:rPr>
              <w:t>Результаты мониторинга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E" w:rsidRPr="00AC3DF3" w:rsidRDefault="0001500E" w:rsidP="009C69C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AC3DF3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01500E" w:rsidRPr="00F74F09" w:rsidRDefault="0001500E" w:rsidP="0001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1500E" w:rsidRPr="00F74F09" w:rsidRDefault="0001500E" w:rsidP="0001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0A10" w:rsidRPr="00BE0A10" w:rsidRDefault="00BE0A10" w:rsidP="00BE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BE0A10" w:rsidRPr="00BE0A10" w:rsidSect="003C5188">
      <w:headerReference w:type="even" r:id="rId9"/>
      <w:headerReference w:type="default" r:id="rId10"/>
      <w:headerReference w:type="first" r:id="rId11"/>
      <w:pgSz w:w="16838" w:h="11906" w:orient="landscape" w:code="9"/>
      <w:pgMar w:top="284" w:right="1245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B1" w:rsidRDefault="00F629B1">
      <w:pPr>
        <w:spacing w:after="0" w:line="240" w:lineRule="auto"/>
      </w:pPr>
      <w:r>
        <w:separator/>
      </w:r>
    </w:p>
  </w:endnote>
  <w:endnote w:type="continuationSeparator" w:id="1">
    <w:p w:rsidR="00F629B1" w:rsidRDefault="00F6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B1" w:rsidRDefault="00F629B1">
      <w:pPr>
        <w:spacing w:after="0" w:line="240" w:lineRule="auto"/>
      </w:pPr>
      <w:r>
        <w:separator/>
      </w:r>
    </w:p>
  </w:footnote>
  <w:footnote w:type="continuationSeparator" w:id="1">
    <w:p w:rsidR="00F629B1" w:rsidRDefault="00F6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35" w:rsidRDefault="008569C3" w:rsidP="00090BD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5439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2135" w:rsidRDefault="00F629B1" w:rsidP="005A5167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13" w:rsidRDefault="008569C3">
    <w:pPr>
      <w:pStyle w:val="af0"/>
      <w:jc w:val="center"/>
    </w:pPr>
    <w:r>
      <w:fldChar w:fldCharType="begin"/>
    </w:r>
    <w:r w:rsidR="00054395">
      <w:instrText>PAGE   \* MERGEFORMAT</w:instrText>
    </w:r>
    <w:r>
      <w:fldChar w:fldCharType="separate"/>
    </w:r>
    <w:r w:rsidR="009C69C9">
      <w:rPr>
        <w:noProof/>
      </w:rPr>
      <w:t>13</w:t>
    </w:r>
    <w:r>
      <w:fldChar w:fldCharType="end"/>
    </w:r>
  </w:p>
  <w:p w:rsidR="00802135" w:rsidRDefault="00F629B1" w:rsidP="005A5167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13" w:rsidRDefault="008569C3">
    <w:pPr>
      <w:pStyle w:val="af0"/>
      <w:jc w:val="center"/>
    </w:pPr>
    <w:r>
      <w:fldChar w:fldCharType="begin"/>
    </w:r>
    <w:r w:rsidR="00054395">
      <w:instrText>PAGE   \* MERGEFORMAT</w:instrText>
    </w:r>
    <w:r>
      <w:fldChar w:fldCharType="separate"/>
    </w:r>
    <w:r w:rsidR="001A405B">
      <w:rPr>
        <w:noProof/>
      </w:rPr>
      <w:t>2</w:t>
    </w:r>
    <w:r>
      <w:fldChar w:fldCharType="end"/>
    </w:r>
  </w:p>
  <w:p w:rsidR="00802135" w:rsidRPr="001A656A" w:rsidRDefault="00F629B1" w:rsidP="001A656A">
    <w:pPr>
      <w:pStyle w:val="af0"/>
      <w:jc w:val="center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hybridMultilevel"/>
    <w:tmpl w:val="864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51D"/>
    <w:rsid w:val="0001500E"/>
    <w:rsid w:val="00024092"/>
    <w:rsid w:val="00027561"/>
    <w:rsid w:val="00032D47"/>
    <w:rsid w:val="00054395"/>
    <w:rsid w:val="00063C7A"/>
    <w:rsid w:val="00072D8E"/>
    <w:rsid w:val="000B50AF"/>
    <w:rsid w:val="000C21FD"/>
    <w:rsid w:val="000E0B64"/>
    <w:rsid w:val="0010179D"/>
    <w:rsid w:val="001100DB"/>
    <w:rsid w:val="00196B5D"/>
    <w:rsid w:val="001A405B"/>
    <w:rsid w:val="002214A1"/>
    <w:rsid w:val="0026090B"/>
    <w:rsid w:val="0026266B"/>
    <w:rsid w:val="00277F60"/>
    <w:rsid w:val="00295F7E"/>
    <w:rsid w:val="002B1D57"/>
    <w:rsid w:val="002E60E0"/>
    <w:rsid w:val="002F20F6"/>
    <w:rsid w:val="002F69B5"/>
    <w:rsid w:val="00347032"/>
    <w:rsid w:val="00383D94"/>
    <w:rsid w:val="003A758A"/>
    <w:rsid w:val="003B5690"/>
    <w:rsid w:val="003D3C20"/>
    <w:rsid w:val="003E313D"/>
    <w:rsid w:val="003F0465"/>
    <w:rsid w:val="003F04CD"/>
    <w:rsid w:val="003F4AF8"/>
    <w:rsid w:val="0040544D"/>
    <w:rsid w:val="004113C9"/>
    <w:rsid w:val="00420FD7"/>
    <w:rsid w:val="00471E59"/>
    <w:rsid w:val="004A74F0"/>
    <w:rsid w:val="004D4DAE"/>
    <w:rsid w:val="004E7D50"/>
    <w:rsid w:val="005008EE"/>
    <w:rsid w:val="0052582A"/>
    <w:rsid w:val="00536087"/>
    <w:rsid w:val="00546976"/>
    <w:rsid w:val="00564F7E"/>
    <w:rsid w:val="00571527"/>
    <w:rsid w:val="00581FA9"/>
    <w:rsid w:val="00586D9B"/>
    <w:rsid w:val="00597D18"/>
    <w:rsid w:val="005B75F0"/>
    <w:rsid w:val="005C7C4F"/>
    <w:rsid w:val="005F3A37"/>
    <w:rsid w:val="00645FCB"/>
    <w:rsid w:val="006B66DC"/>
    <w:rsid w:val="006C7988"/>
    <w:rsid w:val="006F15CB"/>
    <w:rsid w:val="007565B9"/>
    <w:rsid w:val="00780B5B"/>
    <w:rsid w:val="007E7D52"/>
    <w:rsid w:val="007F2797"/>
    <w:rsid w:val="0080101B"/>
    <w:rsid w:val="00812874"/>
    <w:rsid w:val="008569C3"/>
    <w:rsid w:val="00872903"/>
    <w:rsid w:val="008A42B4"/>
    <w:rsid w:val="008E3A94"/>
    <w:rsid w:val="00923B41"/>
    <w:rsid w:val="009251AC"/>
    <w:rsid w:val="009A0AA5"/>
    <w:rsid w:val="009B14AD"/>
    <w:rsid w:val="009C69C9"/>
    <w:rsid w:val="009E3C4A"/>
    <w:rsid w:val="00A15E76"/>
    <w:rsid w:val="00A70F6F"/>
    <w:rsid w:val="00A84F17"/>
    <w:rsid w:val="00AD7DA2"/>
    <w:rsid w:val="00B20C05"/>
    <w:rsid w:val="00B61D4C"/>
    <w:rsid w:val="00B81180"/>
    <w:rsid w:val="00BC5BF5"/>
    <w:rsid w:val="00BC77C6"/>
    <w:rsid w:val="00BE0A10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2320D"/>
    <w:rsid w:val="00D23E64"/>
    <w:rsid w:val="00D33719"/>
    <w:rsid w:val="00D42181"/>
    <w:rsid w:val="00DC5262"/>
    <w:rsid w:val="00DE7E86"/>
    <w:rsid w:val="00E02173"/>
    <w:rsid w:val="00E04427"/>
    <w:rsid w:val="00E20E9A"/>
    <w:rsid w:val="00EA6913"/>
    <w:rsid w:val="00EB6CD5"/>
    <w:rsid w:val="00EC170B"/>
    <w:rsid w:val="00EF1F01"/>
    <w:rsid w:val="00F114E1"/>
    <w:rsid w:val="00F440D9"/>
    <w:rsid w:val="00F4734C"/>
    <w:rsid w:val="00F56FE7"/>
    <w:rsid w:val="00F629B1"/>
    <w:rsid w:val="00F770AF"/>
    <w:rsid w:val="00F80A53"/>
    <w:rsid w:val="00FB1C06"/>
    <w:rsid w:val="00FB4057"/>
    <w:rsid w:val="00FC1164"/>
    <w:rsid w:val="00FD4918"/>
    <w:rsid w:val="00FE3479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BE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E0A10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BE0A10"/>
    <w:rPr>
      <w:rFonts w:cs="Times New Roman"/>
    </w:rPr>
  </w:style>
  <w:style w:type="paragraph" w:customStyle="1" w:styleId="s3">
    <w:name w:val="s_3"/>
    <w:basedOn w:val="a"/>
    <w:rsid w:val="0001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0150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4">
    <w:name w:val="Основной текст с отступом Знак"/>
    <w:basedOn w:val="a0"/>
    <w:link w:val="af3"/>
    <w:rsid w:val="0001500E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2634-4EEA-4C7C-AB88-AA3D0C19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User</cp:lastModifiedBy>
  <cp:revision>8</cp:revision>
  <cp:lastPrinted>2019-02-15T07:39:00Z</cp:lastPrinted>
  <dcterms:created xsi:type="dcterms:W3CDTF">2022-05-24T10:15:00Z</dcterms:created>
  <dcterms:modified xsi:type="dcterms:W3CDTF">2022-05-24T12:10:00Z</dcterms:modified>
</cp:coreProperties>
</file>