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19" w:rsidRDefault="003E1019" w:rsidP="003E1019">
      <w:pPr>
        <w:rPr>
          <w:b/>
          <w:bCs/>
        </w:rPr>
      </w:pPr>
    </w:p>
    <w:p w:rsidR="003E1019" w:rsidRDefault="003E1019" w:rsidP="003E1019">
      <w:pPr>
        <w:rPr>
          <w:b/>
          <w:bCs/>
        </w:rPr>
      </w:pPr>
      <w:r>
        <w:rPr>
          <w:b/>
          <w:bCs/>
        </w:rPr>
        <w:t xml:space="preserve">       </w:t>
      </w:r>
    </w:p>
    <w:p w:rsidR="003E1019" w:rsidRDefault="003E1019" w:rsidP="003E1019">
      <w:pPr>
        <w:rPr>
          <w:b/>
          <w:bCs/>
        </w:rPr>
      </w:pPr>
    </w:p>
    <w:p w:rsidR="003E1019" w:rsidRPr="000B6A22" w:rsidRDefault="003E1019" w:rsidP="003E1019">
      <w:pPr>
        <w:rPr>
          <w:b/>
          <w:bCs/>
        </w:rPr>
      </w:pPr>
    </w:p>
    <w:p w:rsidR="00EF121C" w:rsidRPr="000B6A22" w:rsidRDefault="00EF121C" w:rsidP="00EF121C">
      <w:pPr>
        <w:autoSpaceDE w:val="0"/>
        <w:autoSpaceDN w:val="0"/>
        <w:adjustRightInd w:val="0"/>
        <w:jc w:val="center"/>
        <w:rPr>
          <w:b/>
          <w:bCs/>
        </w:rPr>
      </w:pPr>
      <w:r w:rsidRPr="000B6A22">
        <w:rPr>
          <w:b/>
          <w:bCs/>
        </w:rPr>
        <w:t>АДМИНИСТРАЦИЯ</w:t>
      </w:r>
    </w:p>
    <w:p w:rsidR="00EF121C" w:rsidRPr="000B6A22" w:rsidRDefault="003E1019" w:rsidP="00EF121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ДЕНИСОВСКОГО</w:t>
      </w:r>
      <w:r w:rsidR="00EF121C" w:rsidRPr="000B6A22">
        <w:rPr>
          <w:b/>
          <w:bCs/>
        </w:rPr>
        <w:t xml:space="preserve"> СЕЛЬСКОГО ПОСЕЛЕНИЯ</w:t>
      </w:r>
    </w:p>
    <w:p w:rsidR="00EF121C" w:rsidRPr="000B6A22" w:rsidRDefault="00EF121C" w:rsidP="00EF121C">
      <w:pPr>
        <w:autoSpaceDE w:val="0"/>
        <w:autoSpaceDN w:val="0"/>
        <w:adjustRightInd w:val="0"/>
        <w:jc w:val="center"/>
        <w:rPr>
          <w:b/>
          <w:bCs/>
        </w:rPr>
      </w:pPr>
      <w:r w:rsidRPr="000B6A22">
        <w:rPr>
          <w:b/>
          <w:bCs/>
        </w:rPr>
        <w:t>РЕ</w:t>
      </w:r>
      <w:r w:rsidR="00DB0684">
        <w:rPr>
          <w:b/>
          <w:bCs/>
        </w:rPr>
        <w:t xml:space="preserve">МОНТНЕНСКОГО РАЙОНА </w:t>
      </w:r>
      <w:r w:rsidRPr="000B6A22">
        <w:rPr>
          <w:b/>
          <w:bCs/>
        </w:rPr>
        <w:t>РОСТОВСКОЙ ОБЛАСТИ</w:t>
      </w:r>
    </w:p>
    <w:p w:rsidR="00EF121C" w:rsidRPr="000B6A22" w:rsidRDefault="00EF121C" w:rsidP="00EF121C">
      <w:pPr>
        <w:autoSpaceDE w:val="0"/>
        <w:autoSpaceDN w:val="0"/>
        <w:adjustRightInd w:val="0"/>
        <w:jc w:val="center"/>
        <w:rPr>
          <w:b/>
          <w:bCs/>
        </w:rPr>
      </w:pPr>
    </w:p>
    <w:p w:rsidR="00EF121C" w:rsidRPr="000B6A22" w:rsidRDefault="00EF121C" w:rsidP="00EF121C">
      <w:pPr>
        <w:jc w:val="center"/>
        <w:rPr>
          <w:b/>
        </w:rPr>
      </w:pPr>
      <w:r w:rsidRPr="000B6A22">
        <w:rPr>
          <w:b/>
        </w:rPr>
        <w:t>ПОСТАНОВЛЕНИЕ</w:t>
      </w:r>
    </w:p>
    <w:p w:rsidR="00EF121C" w:rsidRPr="004D7684" w:rsidRDefault="00EF121C" w:rsidP="00EF121C"/>
    <w:p w:rsidR="00EF121C" w:rsidRDefault="00E3284C" w:rsidP="00EF121C">
      <w:r>
        <w:rPr>
          <w:b/>
        </w:rPr>
        <w:t>22</w:t>
      </w:r>
      <w:r w:rsidR="003E1019">
        <w:rPr>
          <w:b/>
        </w:rPr>
        <w:t>.0</w:t>
      </w:r>
      <w:r>
        <w:rPr>
          <w:b/>
        </w:rPr>
        <w:t>3</w:t>
      </w:r>
      <w:r w:rsidR="003E1019">
        <w:rPr>
          <w:b/>
        </w:rPr>
        <w:t>.</w:t>
      </w:r>
      <w:r>
        <w:rPr>
          <w:b/>
        </w:rPr>
        <w:t xml:space="preserve">2021 </w:t>
      </w:r>
      <w:r w:rsidR="00EF121C">
        <w:rPr>
          <w:b/>
        </w:rPr>
        <w:t>г.</w:t>
      </w:r>
      <w:r w:rsidR="00EF121C" w:rsidRPr="004D7684">
        <w:rPr>
          <w:b/>
        </w:rPr>
        <w:t xml:space="preserve">     </w:t>
      </w:r>
      <w:r w:rsidR="00DB0684">
        <w:rPr>
          <w:b/>
        </w:rPr>
        <w:t xml:space="preserve">                                               </w:t>
      </w:r>
      <w:r w:rsidR="00EF121C" w:rsidRPr="004D7684">
        <w:rPr>
          <w:b/>
        </w:rPr>
        <w:t xml:space="preserve"> № </w:t>
      </w:r>
      <w:r w:rsidR="00EF121C">
        <w:rPr>
          <w:b/>
        </w:rPr>
        <w:t xml:space="preserve"> </w:t>
      </w:r>
      <w:r>
        <w:rPr>
          <w:b/>
        </w:rPr>
        <w:t>33</w:t>
      </w:r>
      <w:r w:rsidR="00EF121C">
        <w:rPr>
          <w:b/>
        </w:rPr>
        <w:t xml:space="preserve">                 </w:t>
      </w:r>
      <w:r w:rsidR="00DB0684">
        <w:rPr>
          <w:b/>
        </w:rPr>
        <w:t xml:space="preserve">                   </w:t>
      </w:r>
      <w:r w:rsidR="00EF121C">
        <w:rPr>
          <w:b/>
        </w:rPr>
        <w:t xml:space="preserve"> </w:t>
      </w:r>
      <w:r w:rsidR="00DB0684">
        <w:rPr>
          <w:b/>
        </w:rPr>
        <w:t>п.</w:t>
      </w:r>
      <w:r w:rsidR="008004DE">
        <w:rPr>
          <w:b/>
        </w:rPr>
        <w:t xml:space="preserve"> </w:t>
      </w:r>
      <w:r w:rsidR="003E1019">
        <w:rPr>
          <w:b/>
        </w:rPr>
        <w:t>Денисовский</w:t>
      </w:r>
    </w:p>
    <w:p w:rsidR="00EF121C" w:rsidRPr="00EF121C" w:rsidRDefault="00EF121C" w:rsidP="00EF121C"/>
    <w:p w:rsidR="00EF121C" w:rsidRPr="00EF121C" w:rsidRDefault="00EF121C" w:rsidP="00EF121C"/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75"/>
        <w:gridCol w:w="4200"/>
      </w:tblGrid>
      <w:tr w:rsidR="00EF121C" w:rsidTr="00D266FF">
        <w:trPr>
          <w:tblCellSpacing w:w="0" w:type="dxa"/>
        </w:trPr>
        <w:tc>
          <w:tcPr>
            <w:tcW w:w="5475" w:type="dxa"/>
            <w:hideMark/>
          </w:tcPr>
          <w:p w:rsidR="00EF121C" w:rsidRPr="008004DE" w:rsidRDefault="00EF121C" w:rsidP="00D266FF">
            <w:pPr>
              <w:pStyle w:val="a8"/>
              <w:rPr>
                <w:b/>
              </w:rPr>
            </w:pPr>
            <w:r w:rsidRPr="008004DE">
              <w:rPr>
                <w:b/>
              </w:rPr>
              <w:t xml:space="preserve"> Об утверждении Административного регламента по предоставлению муниципальной услуги «Дача </w:t>
            </w:r>
            <w:r w:rsidR="00EE6200" w:rsidRPr="008004DE">
              <w:rPr>
                <w:b/>
              </w:rPr>
              <w:t>письменных разъяснений налогоплательщикам</w:t>
            </w:r>
            <w:r w:rsidR="008004DE">
              <w:rPr>
                <w:b/>
              </w:rPr>
              <w:t xml:space="preserve"> </w:t>
            </w:r>
            <w:r w:rsidR="00EE6200" w:rsidRPr="008004DE">
              <w:rPr>
                <w:b/>
              </w:rPr>
              <w:t>по вопросам применения нормативных правовых актов муниципального образов</w:t>
            </w:r>
            <w:r w:rsidR="003336B0">
              <w:rPr>
                <w:b/>
              </w:rPr>
              <w:t>ания о местных налогах и сборах</w:t>
            </w:r>
            <w:r w:rsidR="00EE6200" w:rsidRPr="008004DE">
              <w:rPr>
                <w:b/>
              </w:rPr>
              <w:t>»</w:t>
            </w:r>
          </w:p>
        </w:tc>
        <w:tc>
          <w:tcPr>
            <w:tcW w:w="4200" w:type="dxa"/>
            <w:hideMark/>
          </w:tcPr>
          <w:p w:rsidR="00EF121C" w:rsidRDefault="00EF121C" w:rsidP="00D266FF">
            <w:pPr>
              <w:pStyle w:val="a8"/>
            </w:pPr>
            <w:r>
              <w:t> </w:t>
            </w:r>
          </w:p>
        </w:tc>
      </w:tr>
    </w:tbl>
    <w:p w:rsidR="00EF121C" w:rsidRDefault="00EF121C" w:rsidP="008004DE">
      <w:pPr>
        <w:pStyle w:val="a8"/>
        <w:jc w:val="both"/>
      </w:pPr>
      <w:r>
        <w:t> </w:t>
      </w:r>
      <w:r>
        <w:tab/>
        <w:t>В  соответствии  с  Федеральным  закон</w:t>
      </w:r>
      <w:r w:rsidR="003E1019">
        <w:t>ом  от  27.07.2010  №210-ФЗ «</w:t>
      </w:r>
      <w:r>
        <w:t xml:space="preserve">Об  организации   предоставления  государственных  </w:t>
      </w:r>
      <w:r w:rsidR="003E1019">
        <w:t>и  муниципальных  услуг»,  131-</w:t>
      </w:r>
      <w:r>
        <w:t>ФЗ  «Об  общих  принципах  организации  местного  самоуправл</w:t>
      </w:r>
      <w:r w:rsidR="008004DE">
        <w:t>ения  в  Российской  Федерации»,</w:t>
      </w:r>
    </w:p>
    <w:p w:rsidR="00EF121C" w:rsidRDefault="00EF121C" w:rsidP="008004DE">
      <w:pPr>
        <w:pStyle w:val="a8"/>
      </w:pPr>
      <w:r>
        <w:rPr>
          <w:b/>
          <w:bCs/>
        </w:rPr>
        <w:t>ПОСТАНОВЛЯЮ: </w:t>
      </w:r>
    </w:p>
    <w:p w:rsidR="00EF121C" w:rsidRPr="006C3B9B" w:rsidRDefault="00EF121C" w:rsidP="008004DE">
      <w:pPr>
        <w:pStyle w:val="a8"/>
        <w:jc w:val="both"/>
        <w:rPr>
          <w:bCs/>
          <w:sz w:val="20"/>
          <w:szCs w:val="20"/>
        </w:rPr>
      </w:pPr>
      <w:r>
        <w:t xml:space="preserve">1. Утвердить Административный регламент по предоставлению муниципальной услуги </w:t>
      </w:r>
      <w:r w:rsidRPr="006C3B9B">
        <w:rPr>
          <w:sz w:val="20"/>
          <w:szCs w:val="20"/>
        </w:rPr>
        <w:t>«</w:t>
      </w:r>
      <w:r>
        <w:t xml:space="preserve">Дача письменных разъяснений налогоплательщикам по вопросам применения нормативных  правовых  актов  муниципального  образования </w:t>
      </w:r>
      <w:r w:rsidR="008004DE">
        <w:t xml:space="preserve"> о  местных  налогах  и  сборах</w:t>
      </w:r>
      <w:r w:rsidR="008004DE">
        <w:rPr>
          <w:sz w:val="20"/>
          <w:szCs w:val="20"/>
        </w:rPr>
        <w:t>»</w:t>
      </w:r>
      <w:r w:rsidRPr="006C3B9B">
        <w:rPr>
          <w:sz w:val="20"/>
          <w:szCs w:val="20"/>
        </w:rPr>
        <w:t xml:space="preserve"> </w:t>
      </w:r>
      <w:r w:rsidRPr="006C3B9B">
        <w:t>согласно приложению</w:t>
      </w:r>
      <w:r w:rsidRPr="006C3B9B">
        <w:rPr>
          <w:sz w:val="20"/>
          <w:szCs w:val="20"/>
        </w:rPr>
        <w:t>.</w:t>
      </w:r>
    </w:p>
    <w:p w:rsidR="00EF121C" w:rsidRDefault="00EF121C" w:rsidP="008004DE">
      <w:pPr>
        <w:pStyle w:val="a8"/>
        <w:jc w:val="both"/>
      </w:pPr>
      <w:r>
        <w:t xml:space="preserve">2. Настоящее постановление </w:t>
      </w:r>
      <w:r w:rsidR="001A64EA">
        <w:t>опубликовать на</w:t>
      </w:r>
      <w:r>
        <w:t xml:space="preserve"> официальном сайте Администрации </w:t>
      </w:r>
      <w:r w:rsidR="003E1019">
        <w:t>Денисовского</w:t>
      </w:r>
      <w:r w:rsidR="001A64EA">
        <w:t xml:space="preserve"> сельского поселения</w:t>
      </w:r>
      <w:r>
        <w:t xml:space="preserve"> в сети Интернет. </w:t>
      </w:r>
    </w:p>
    <w:p w:rsidR="00EF121C" w:rsidRPr="00E8052A" w:rsidRDefault="00EF121C" w:rsidP="008004DE">
      <w:pPr>
        <w:pStyle w:val="a8"/>
        <w:jc w:val="both"/>
      </w:pPr>
      <w:r>
        <w:t>3</w:t>
      </w:r>
      <w:r w:rsidRPr="00E8052A">
        <w:t>. Постановление вступает в силу со дня его официального опубликования.</w:t>
      </w:r>
    </w:p>
    <w:p w:rsidR="00EF121C" w:rsidRPr="00E8052A" w:rsidRDefault="00EF121C" w:rsidP="008004DE">
      <w:pPr>
        <w:autoSpaceDE w:val="0"/>
        <w:autoSpaceDN w:val="0"/>
        <w:adjustRightInd w:val="0"/>
        <w:jc w:val="both"/>
      </w:pPr>
      <w:r>
        <w:t>4</w:t>
      </w:r>
      <w:r w:rsidRPr="00E8052A">
        <w:t xml:space="preserve">. Контроль за выполнением </w:t>
      </w:r>
      <w:r w:rsidR="001A64EA" w:rsidRPr="00E8052A">
        <w:t>постановления оставляю</w:t>
      </w:r>
      <w:r w:rsidRPr="00E8052A">
        <w:t xml:space="preserve"> за собой.</w:t>
      </w:r>
    </w:p>
    <w:p w:rsidR="00EF121C" w:rsidRPr="00E8052A" w:rsidRDefault="00EF121C" w:rsidP="00EF121C">
      <w:pPr>
        <w:autoSpaceDE w:val="0"/>
        <w:autoSpaceDN w:val="0"/>
        <w:adjustRightInd w:val="0"/>
        <w:ind w:firstLine="708"/>
        <w:jc w:val="both"/>
      </w:pPr>
    </w:p>
    <w:p w:rsidR="00EF121C" w:rsidRDefault="00EF121C" w:rsidP="00EF121C">
      <w:pPr>
        <w:autoSpaceDE w:val="0"/>
        <w:autoSpaceDN w:val="0"/>
        <w:adjustRightInd w:val="0"/>
      </w:pPr>
    </w:p>
    <w:p w:rsidR="00EF121C" w:rsidRDefault="00EF121C" w:rsidP="00EF121C">
      <w:pPr>
        <w:autoSpaceDE w:val="0"/>
        <w:autoSpaceDN w:val="0"/>
        <w:adjustRightInd w:val="0"/>
      </w:pPr>
    </w:p>
    <w:p w:rsidR="00EF121C" w:rsidRDefault="00EF121C" w:rsidP="00EF121C">
      <w:pPr>
        <w:autoSpaceDE w:val="0"/>
        <w:autoSpaceDN w:val="0"/>
        <w:adjustRightInd w:val="0"/>
      </w:pPr>
    </w:p>
    <w:p w:rsidR="00EF121C" w:rsidRDefault="00EF121C" w:rsidP="00EF121C">
      <w:pPr>
        <w:autoSpaceDE w:val="0"/>
        <w:autoSpaceDN w:val="0"/>
        <w:adjustRightInd w:val="0"/>
      </w:pPr>
    </w:p>
    <w:p w:rsidR="00EF121C" w:rsidRDefault="00EF121C" w:rsidP="00EF121C">
      <w:pPr>
        <w:autoSpaceDE w:val="0"/>
        <w:autoSpaceDN w:val="0"/>
        <w:adjustRightInd w:val="0"/>
      </w:pPr>
    </w:p>
    <w:p w:rsidR="00EF121C" w:rsidRDefault="00EF121C" w:rsidP="00EF121C">
      <w:pPr>
        <w:autoSpaceDE w:val="0"/>
        <w:autoSpaceDN w:val="0"/>
        <w:adjustRightInd w:val="0"/>
      </w:pPr>
      <w:r w:rsidRPr="00E8052A">
        <w:t xml:space="preserve">Глава </w:t>
      </w:r>
      <w:r>
        <w:t>Администрации</w:t>
      </w:r>
    </w:p>
    <w:p w:rsidR="00EF121C" w:rsidRPr="00E8052A" w:rsidRDefault="003E1019" w:rsidP="00EF121C">
      <w:pPr>
        <w:autoSpaceDE w:val="0"/>
        <w:autoSpaceDN w:val="0"/>
        <w:adjustRightInd w:val="0"/>
      </w:pPr>
      <w:r>
        <w:t>Денисовского</w:t>
      </w:r>
      <w:r w:rsidR="008004DE">
        <w:t xml:space="preserve"> </w:t>
      </w:r>
      <w:r w:rsidR="00EF121C" w:rsidRPr="00E8052A">
        <w:t>сельского поселения</w:t>
      </w:r>
      <w:r w:rsidR="00EF121C" w:rsidRPr="00E8052A">
        <w:tab/>
      </w:r>
      <w:r w:rsidR="00EF121C" w:rsidRPr="00E8052A">
        <w:tab/>
      </w:r>
      <w:r w:rsidR="008004DE">
        <w:t xml:space="preserve">                                    </w:t>
      </w:r>
      <w:r>
        <w:t>О. А. Апанасенко</w:t>
      </w:r>
      <w:r w:rsidR="00EF121C" w:rsidRPr="00E8052A">
        <w:tab/>
      </w:r>
    </w:p>
    <w:p w:rsidR="00EF121C" w:rsidRDefault="00EF121C" w:rsidP="00EF12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121C" w:rsidRDefault="00EF121C" w:rsidP="00EF121C">
      <w:pPr>
        <w:rPr>
          <w:sz w:val="20"/>
          <w:szCs w:val="20"/>
        </w:rPr>
      </w:pPr>
    </w:p>
    <w:p w:rsidR="00EF121C" w:rsidRDefault="00EF121C" w:rsidP="00EF121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E1019" w:rsidRDefault="003E1019" w:rsidP="00EF121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F121C" w:rsidRDefault="00EF121C" w:rsidP="008004DE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004DE" w:rsidRDefault="008004DE" w:rsidP="008004DE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3284C" w:rsidRDefault="00E3284C" w:rsidP="00EF121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F121C" w:rsidRPr="008004DE" w:rsidRDefault="00EF121C" w:rsidP="00EF121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8004DE">
        <w:rPr>
          <w:sz w:val="20"/>
          <w:szCs w:val="20"/>
        </w:rPr>
        <w:lastRenderedPageBreak/>
        <w:t>Приложение 1</w:t>
      </w:r>
    </w:p>
    <w:p w:rsidR="00EF121C" w:rsidRPr="008004DE" w:rsidRDefault="00EF121C" w:rsidP="00EF121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004DE">
        <w:rPr>
          <w:sz w:val="20"/>
          <w:szCs w:val="20"/>
        </w:rPr>
        <w:t>к постановлению Администрации</w:t>
      </w:r>
    </w:p>
    <w:p w:rsidR="00EF121C" w:rsidRPr="008004DE" w:rsidRDefault="003E1019" w:rsidP="00EF121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Денисов</w:t>
      </w:r>
      <w:r w:rsidR="001A64EA" w:rsidRPr="008004DE">
        <w:rPr>
          <w:sz w:val="20"/>
          <w:szCs w:val="20"/>
        </w:rPr>
        <w:t>ского</w:t>
      </w:r>
      <w:r w:rsidR="00EF121C" w:rsidRPr="008004DE">
        <w:rPr>
          <w:sz w:val="20"/>
          <w:szCs w:val="20"/>
        </w:rPr>
        <w:t xml:space="preserve"> сельского поселения </w:t>
      </w:r>
    </w:p>
    <w:p w:rsidR="00EF121C" w:rsidRPr="008004DE" w:rsidRDefault="003E1019" w:rsidP="00EF121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E3284C">
        <w:rPr>
          <w:sz w:val="20"/>
          <w:szCs w:val="20"/>
        </w:rPr>
        <w:t>33</w:t>
      </w:r>
      <w:r w:rsidR="008004DE">
        <w:rPr>
          <w:sz w:val="20"/>
          <w:szCs w:val="20"/>
        </w:rPr>
        <w:t xml:space="preserve"> </w:t>
      </w:r>
      <w:r w:rsidR="00EF121C" w:rsidRPr="008004DE">
        <w:rPr>
          <w:sz w:val="20"/>
          <w:szCs w:val="20"/>
        </w:rPr>
        <w:t xml:space="preserve">от </w:t>
      </w:r>
      <w:r w:rsidR="00E3284C">
        <w:rPr>
          <w:sz w:val="20"/>
          <w:szCs w:val="20"/>
        </w:rPr>
        <w:t>22</w:t>
      </w:r>
      <w:r>
        <w:rPr>
          <w:sz w:val="20"/>
          <w:szCs w:val="20"/>
        </w:rPr>
        <w:t>.0</w:t>
      </w:r>
      <w:r w:rsidR="00E3284C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E3284C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="00E3284C">
        <w:rPr>
          <w:sz w:val="20"/>
          <w:szCs w:val="20"/>
        </w:rPr>
        <w:t>21</w:t>
      </w:r>
      <w:r w:rsidR="00EF121C" w:rsidRPr="008004DE">
        <w:rPr>
          <w:sz w:val="20"/>
          <w:szCs w:val="20"/>
        </w:rPr>
        <w:t xml:space="preserve">г           </w:t>
      </w:r>
    </w:p>
    <w:p w:rsidR="00EF121C" w:rsidRDefault="00EF121C" w:rsidP="00EF12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F121C" w:rsidRPr="006C3B9B" w:rsidRDefault="00EF121C" w:rsidP="00EF121C">
      <w:pPr>
        <w:pStyle w:val="consplustitle"/>
        <w:jc w:val="center"/>
        <w:rPr>
          <w:u w:val="single"/>
        </w:rPr>
      </w:pPr>
      <w:r w:rsidRPr="006C3B9B">
        <w:rPr>
          <w:u w:val="single"/>
        </w:rPr>
        <w:t>АДМИНИСТРАТИВНЫЙ РЕГЛАМЕНТ</w:t>
      </w:r>
    </w:p>
    <w:p w:rsidR="00EF121C" w:rsidRDefault="00EF121C" w:rsidP="00EF121C">
      <w:pPr>
        <w:pStyle w:val="consplustitle"/>
        <w:jc w:val="center"/>
      </w:pPr>
      <w:r>
        <w:t>ПО ПРЕДОСТАВЛЕНИЮ МУНИЦИПАЛЬНОЙ УСЛУГИ</w:t>
      </w:r>
    </w:p>
    <w:p w:rsidR="00EF121C" w:rsidRDefault="00EF121C" w:rsidP="003E1019">
      <w:pPr>
        <w:pStyle w:val="a8"/>
        <w:spacing w:after="0" w:afterAutospacing="0"/>
        <w:jc w:val="center"/>
        <w:rPr>
          <w:bCs/>
        </w:rPr>
      </w:pPr>
      <w:r>
        <w:rPr>
          <w:bCs/>
        </w:rPr>
        <w:t>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</w:t>
      </w:r>
    </w:p>
    <w:p w:rsidR="00EF121C" w:rsidRDefault="00EF121C" w:rsidP="00EF121C">
      <w:pPr>
        <w:pStyle w:val="a8"/>
        <w:jc w:val="center"/>
        <w:rPr>
          <w:bCs/>
        </w:rPr>
      </w:pPr>
      <w:r>
        <w:rPr>
          <w:bCs/>
        </w:rPr>
        <w:t xml:space="preserve">РАЗДЕЛ  </w:t>
      </w:r>
      <w:r w:rsidRPr="002A1069">
        <w:rPr>
          <w:bCs/>
        </w:rPr>
        <w:t>I.</w:t>
      </w:r>
    </w:p>
    <w:p w:rsidR="00EF121C" w:rsidRPr="002A1069" w:rsidRDefault="00EF121C" w:rsidP="00EF121C">
      <w:pPr>
        <w:pStyle w:val="a8"/>
        <w:jc w:val="center"/>
      </w:pPr>
      <w:r w:rsidRPr="002A1069">
        <w:rPr>
          <w:bCs/>
        </w:rPr>
        <w:t>ОБЩИЕ ПОЛОЖЕНИЯ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1.1. Административный регламент по предоставлению муниципальной услуги по 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на территории муниципального образования «</w:t>
      </w:r>
      <w:r w:rsidR="003E1019">
        <w:t>Денисовское</w:t>
      </w:r>
      <w:r>
        <w:t xml:space="preserve">  сельское  поселение»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1.2. Муниципальная услуга предоставляется Администрацией </w:t>
      </w:r>
      <w:r w:rsidR="003E1019">
        <w:t>Денисовского</w:t>
      </w:r>
      <w:r>
        <w:t xml:space="preserve">  сельского поселения. 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Исполнение муниципальной услуги в администрации </w:t>
      </w:r>
      <w:r w:rsidR="003E1019">
        <w:t>Денисовского</w:t>
      </w:r>
      <w:r>
        <w:t xml:space="preserve">  сельского  поселения осуществляет </w:t>
      </w:r>
      <w:r w:rsidR="00881807">
        <w:t>сектор экономики и финансов</w:t>
      </w:r>
      <w:r>
        <w:t>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1.3. Конечным результатом предоставления услуги является: 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 w:rsidRPr="00A4602F">
        <w:t>1) письменное разъяснение по вопросам применения муниципальных правовых актов о налогах и сборах;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 w:rsidRPr="00A4602F">
        <w:t>2) письменный отказ в предоставлении муниципальной услуги.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1.4.  Муниципальная услуга реализуется по заявлению физических и юридических лиц (далее — заявитель).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1.5.  Предоставление муниципальной услуги осуществляется на бесплатной основе.</w:t>
      </w:r>
    </w:p>
    <w:p w:rsidR="001A64EA" w:rsidRDefault="001A64EA" w:rsidP="008004DE">
      <w:pPr>
        <w:pStyle w:val="a8"/>
        <w:spacing w:before="0" w:beforeAutospacing="0" w:after="0" w:afterAutospacing="0"/>
        <w:jc w:val="center"/>
        <w:rPr>
          <w:bCs/>
        </w:rPr>
      </w:pPr>
    </w:p>
    <w:p w:rsidR="00EF121C" w:rsidRDefault="00EF121C" w:rsidP="008004DE">
      <w:pPr>
        <w:pStyle w:val="a8"/>
        <w:jc w:val="center"/>
        <w:rPr>
          <w:bCs/>
        </w:rPr>
      </w:pPr>
      <w:r>
        <w:rPr>
          <w:bCs/>
        </w:rPr>
        <w:t xml:space="preserve">РАЗДЕЛ </w:t>
      </w:r>
      <w:r w:rsidRPr="00D85550">
        <w:rPr>
          <w:bCs/>
        </w:rPr>
        <w:t>II.</w:t>
      </w:r>
    </w:p>
    <w:p w:rsidR="00EF121C" w:rsidRPr="00D85550" w:rsidRDefault="00EF121C" w:rsidP="008004DE">
      <w:pPr>
        <w:pStyle w:val="a8"/>
        <w:jc w:val="center"/>
      </w:pPr>
      <w:r w:rsidRPr="00D85550">
        <w:rPr>
          <w:bCs/>
        </w:rPr>
        <w:t>СТАНДАРТ ПРЕДОСТАВЛЕНИЯ УСЛУГИ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2.1 Порядок информирования о предоставлении муниципальной услуги</w:t>
      </w:r>
      <w:r w:rsidR="008D1C01">
        <w:t>.</w:t>
      </w:r>
    </w:p>
    <w:p w:rsidR="008D1C01" w:rsidRDefault="008D1C01" w:rsidP="008004DE">
      <w:pPr>
        <w:pStyle w:val="a8"/>
        <w:spacing w:before="0" w:beforeAutospacing="0" w:after="0" w:afterAutospacing="0"/>
        <w:jc w:val="both"/>
      </w:pPr>
    </w:p>
    <w:p w:rsidR="00EF121C" w:rsidRDefault="00881807" w:rsidP="008004DE">
      <w:pPr>
        <w:pStyle w:val="a8"/>
        <w:spacing w:before="0" w:beforeAutospacing="0" w:after="0" w:afterAutospacing="0"/>
        <w:jc w:val="both"/>
      </w:pPr>
      <w:r>
        <w:t xml:space="preserve">    </w:t>
      </w:r>
      <w:r w:rsidR="00EF121C">
        <w:t>Информация о муниципальной услуге предоставляется непосредственно в помещении Админист</w:t>
      </w:r>
      <w:r w:rsidR="001A64EA">
        <w:t>рации</w:t>
      </w:r>
      <w:r w:rsidR="00EF121C">
        <w:t xml:space="preserve">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интернет-ресурсах Администрации. </w:t>
      </w:r>
    </w:p>
    <w:p w:rsidR="00EF121C" w:rsidRDefault="00881807" w:rsidP="008004DE">
      <w:pPr>
        <w:pStyle w:val="a8"/>
        <w:spacing w:before="0" w:beforeAutospacing="0" w:after="0" w:afterAutospacing="0"/>
        <w:jc w:val="both"/>
      </w:pPr>
      <w:r>
        <w:t xml:space="preserve">   </w:t>
      </w:r>
      <w:r w:rsidR="00EF121C">
        <w:t>Информацию о процедурах предоставления муниципальной услуги можно получить:</w:t>
      </w:r>
    </w:p>
    <w:p w:rsidR="00EF121C" w:rsidRPr="00C67B57" w:rsidRDefault="00EF121C" w:rsidP="008004DE">
      <w:pPr>
        <w:autoSpaceDE w:val="0"/>
        <w:autoSpaceDN w:val="0"/>
        <w:adjustRightInd w:val="0"/>
        <w:jc w:val="both"/>
        <w:rPr>
          <w:color w:val="000000"/>
        </w:rPr>
      </w:pPr>
      <w:r w:rsidRPr="00C67B57">
        <w:rPr>
          <w:color w:val="000000"/>
        </w:rPr>
        <w:t xml:space="preserve">Ростовская область, </w:t>
      </w:r>
      <w:r w:rsidR="001A64EA">
        <w:rPr>
          <w:color w:val="000000"/>
        </w:rPr>
        <w:t>Ремонтненский</w:t>
      </w:r>
      <w:r w:rsidRPr="00C67B57">
        <w:rPr>
          <w:color w:val="000000"/>
        </w:rPr>
        <w:t xml:space="preserve"> район, </w:t>
      </w:r>
      <w:r w:rsidR="003E1019">
        <w:rPr>
          <w:color w:val="000000"/>
        </w:rPr>
        <w:t>п.Денисовский</w:t>
      </w:r>
      <w:r>
        <w:rPr>
          <w:color w:val="000000"/>
        </w:rPr>
        <w:t>,  ул.</w:t>
      </w:r>
      <w:r w:rsidR="003E1019">
        <w:rPr>
          <w:color w:val="000000"/>
        </w:rPr>
        <w:t xml:space="preserve"> Октябрьская, 18</w:t>
      </w:r>
      <w:r w:rsidRPr="00C67B57">
        <w:rPr>
          <w:color w:val="000000"/>
        </w:rPr>
        <w:t xml:space="preserve">. </w:t>
      </w:r>
    </w:p>
    <w:p w:rsidR="00EF121C" w:rsidRPr="00C67B57" w:rsidRDefault="00EF121C" w:rsidP="008004DE">
      <w:pPr>
        <w:autoSpaceDE w:val="0"/>
        <w:autoSpaceDN w:val="0"/>
        <w:adjustRightInd w:val="0"/>
        <w:jc w:val="both"/>
        <w:rPr>
          <w:color w:val="000000"/>
        </w:rPr>
      </w:pPr>
      <w:r w:rsidRPr="00C67B57">
        <w:rPr>
          <w:color w:val="000000"/>
        </w:rPr>
        <w:t xml:space="preserve"> понедельник, вторник, среда, четверг, пятница с </w:t>
      </w:r>
      <w:r w:rsidR="003E1019">
        <w:rPr>
          <w:color w:val="000000"/>
        </w:rPr>
        <w:t>8</w:t>
      </w:r>
      <w:r w:rsidRPr="00C67B57">
        <w:rPr>
          <w:color w:val="000000"/>
        </w:rPr>
        <w:t>:00 до 1</w:t>
      </w:r>
      <w:r w:rsidR="003E1019">
        <w:rPr>
          <w:color w:val="000000"/>
        </w:rPr>
        <w:t>6</w:t>
      </w:r>
      <w:r w:rsidRPr="00C67B57">
        <w:rPr>
          <w:color w:val="000000"/>
        </w:rPr>
        <w:t>:00 часов, перерыв с 1</w:t>
      </w:r>
      <w:r w:rsidR="003E1019">
        <w:rPr>
          <w:color w:val="000000"/>
        </w:rPr>
        <w:t>2:00 до 13</w:t>
      </w:r>
      <w:r w:rsidRPr="00C67B57">
        <w:rPr>
          <w:color w:val="000000"/>
        </w:rPr>
        <w:t xml:space="preserve">:00 часов. </w:t>
      </w:r>
    </w:p>
    <w:p w:rsidR="00EF121C" w:rsidRPr="003E1019" w:rsidRDefault="00EF121C" w:rsidP="008004DE">
      <w:pPr>
        <w:autoSpaceDE w:val="0"/>
        <w:autoSpaceDN w:val="0"/>
        <w:adjustRightInd w:val="0"/>
        <w:jc w:val="both"/>
        <w:rPr>
          <w:color w:val="000000"/>
        </w:rPr>
      </w:pPr>
      <w:r w:rsidRPr="00C67B57">
        <w:rPr>
          <w:color w:val="000000"/>
        </w:rPr>
        <w:lastRenderedPageBreak/>
        <w:t xml:space="preserve">Электронный адрес администрации </w:t>
      </w:r>
      <w:r w:rsidR="003E1019">
        <w:t>Денисовского</w:t>
      </w:r>
      <w:r w:rsidRPr="00C67B57">
        <w:rPr>
          <w:color w:val="000000"/>
        </w:rPr>
        <w:t xml:space="preserve"> сельского поселения: sp</w:t>
      </w:r>
      <w:r w:rsidR="003E1019">
        <w:rPr>
          <w:color w:val="000000"/>
        </w:rPr>
        <w:t>32339</w:t>
      </w:r>
      <w:r w:rsidRPr="00C67B57">
        <w:rPr>
          <w:color w:val="000000"/>
        </w:rPr>
        <w:t xml:space="preserve">@donpac.ru. Официальный сайт: </w:t>
      </w:r>
      <w:hyperlink r:id="rId6" w:history="1">
        <w:r w:rsidR="003E1019" w:rsidRPr="006D3789">
          <w:rPr>
            <w:rStyle w:val="a7"/>
          </w:rPr>
          <w:t>https://</w:t>
        </w:r>
        <w:r w:rsidR="003E1019" w:rsidRPr="006D3789">
          <w:rPr>
            <w:rStyle w:val="a7"/>
            <w:lang w:val="en-US"/>
          </w:rPr>
          <w:t>denisovskoe</w:t>
        </w:r>
        <w:r w:rsidR="003E1019" w:rsidRPr="006D3789">
          <w:rPr>
            <w:rStyle w:val="a7"/>
          </w:rPr>
          <w:t>.ru/</w:t>
        </w:r>
      </w:hyperlink>
      <w:r w:rsidR="00E52F32">
        <w:t xml:space="preserve"> </w:t>
      </w:r>
      <w:r w:rsidR="008F53DB" w:rsidRPr="008F53DB">
        <w:t xml:space="preserve"> </w:t>
      </w:r>
      <w:r w:rsidRPr="00C67B57">
        <w:rPr>
          <w:color w:val="000000"/>
        </w:rPr>
        <w:t>Телефон для справок: +7(863</w:t>
      </w:r>
      <w:r w:rsidR="001A64EA">
        <w:rPr>
          <w:color w:val="000000"/>
        </w:rPr>
        <w:t>79</w:t>
      </w:r>
      <w:r w:rsidRPr="00C67B57">
        <w:rPr>
          <w:color w:val="000000"/>
        </w:rPr>
        <w:t xml:space="preserve">) </w:t>
      </w:r>
      <w:r w:rsidR="003E1019">
        <w:rPr>
          <w:color w:val="000000"/>
        </w:rPr>
        <w:t>37-4-</w:t>
      </w:r>
      <w:r w:rsidR="003E1019" w:rsidRPr="003E1019">
        <w:rPr>
          <w:color w:val="000000"/>
        </w:rPr>
        <w:t>69</w:t>
      </w:r>
    </w:p>
    <w:p w:rsidR="00EF121C" w:rsidRPr="00C67B57" w:rsidRDefault="00EF121C" w:rsidP="003E1019">
      <w:pPr>
        <w:autoSpaceDE w:val="0"/>
        <w:autoSpaceDN w:val="0"/>
        <w:adjustRightInd w:val="0"/>
        <w:jc w:val="both"/>
        <w:rPr>
          <w:color w:val="000000"/>
        </w:rPr>
      </w:pPr>
      <w:r>
        <w:t> 2.2 Заявление с до</w:t>
      </w:r>
      <w:r w:rsidR="003E1019">
        <w:t>кументами принимаются по адресу</w:t>
      </w:r>
      <w:r>
        <w:t xml:space="preserve">: </w:t>
      </w:r>
      <w:r w:rsidRPr="00C67B57">
        <w:rPr>
          <w:color w:val="000000"/>
        </w:rPr>
        <w:t xml:space="preserve">Ростовская область, </w:t>
      </w:r>
      <w:r w:rsidR="004F7301">
        <w:rPr>
          <w:color w:val="000000"/>
        </w:rPr>
        <w:t>Ремонтненский</w:t>
      </w:r>
      <w:r w:rsidR="004F7301" w:rsidRPr="00C67B57">
        <w:rPr>
          <w:color w:val="000000"/>
        </w:rPr>
        <w:t xml:space="preserve"> район, </w:t>
      </w:r>
      <w:r w:rsidR="003E1019">
        <w:rPr>
          <w:color w:val="000000"/>
        </w:rPr>
        <w:t>п. Денисовский,  ул. Октябрьская, 18</w:t>
      </w:r>
      <w:r w:rsidR="003E1019" w:rsidRPr="00C67B57">
        <w:rPr>
          <w:color w:val="000000"/>
        </w:rPr>
        <w:t xml:space="preserve">. </w:t>
      </w:r>
    </w:p>
    <w:p w:rsidR="00EF121C" w:rsidRDefault="00EF121C" w:rsidP="008004DE">
      <w:pPr>
        <w:pStyle w:val="10"/>
        <w:spacing w:before="0" w:beforeAutospacing="0" w:after="0" w:afterAutospacing="0"/>
        <w:jc w:val="both"/>
      </w:pPr>
      <w:r>
        <w:t>2.3 Мун</w:t>
      </w:r>
      <w:r w:rsidR="00881807">
        <w:t>иципальную услугу предоставляет сектор</w:t>
      </w:r>
      <w:r w:rsidR="004F7301">
        <w:t xml:space="preserve"> </w:t>
      </w:r>
      <w:r w:rsidR="008B2BB1">
        <w:t>экономики и финансов</w:t>
      </w:r>
      <w:r>
        <w:t>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2.5 Перечень документов, необходимых для получения услуги, указан в приложении 2. </w:t>
      </w:r>
      <w:r w:rsidR="00881807">
        <w:t xml:space="preserve">     </w:t>
      </w:r>
      <w: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EF121C" w:rsidRDefault="00881807" w:rsidP="008004DE">
      <w:pPr>
        <w:pStyle w:val="a8"/>
        <w:spacing w:before="0" w:beforeAutospacing="0" w:after="0" w:afterAutospacing="0"/>
        <w:jc w:val="both"/>
      </w:pPr>
      <w:r>
        <w:t xml:space="preserve">  </w:t>
      </w:r>
      <w:r w:rsidR="00EF121C"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2.6.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2.6.1. Заявление и необходимые документы могут быть представлены в Администрацию следующими способами: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 посредством личного обращения заявителя</w:t>
      </w:r>
      <w:r w:rsidR="003E1019">
        <w:t xml:space="preserve"> или его представителем, имеющего</w:t>
      </w:r>
      <w:r>
        <w:t xml:space="preserve"> документ, подтверждающий полномочия представителя;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 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</w:t>
      </w:r>
      <w:r w:rsidR="004F7301">
        <w:t>направление обращения</w:t>
      </w:r>
      <w:r>
        <w:t>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2.7. 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2.7.1. Заявитель вправе представить в </w:t>
      </w:r>
      <w:r w:rsidR="004F7301">
        <w:t>Администрацию документы</w:t>
      </w:r>
      <w:r>
        <w:t>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 2.8. Исчерпывающий перечень оснований для отказа в предоставлении муниципальной услуги:</w:t>
      </w:r>
    </w:p>
    <w:p w:rsidR="00EF121C" w:rsidRDefault="00EF121C" w:rsidP="008004DE">
      <w:pPr>
        <w:pStyle w:val="consplusnormal"/>
        <w:spacing w:before="0" w:beforeAutospacing="0" w:after="0" w:afterAutospacing="0"/>
        <w:jc w:val="both"/>
      </w:pPr>
      <w:r>
        <w:t xml:space="preserve">1) отсутствие у заявителя права и соответствующих полномочий на получение муниципальной услуги; </w:t>
      </w:r>
    </w:p>
    <w:p w:rsidR="00EF121C" w:rsidRDefault="00EF121C" w:rsidP="008004DE">
      <w:pPr>
        <w:pStyle w:val="consplusnormal"/>
        <w:spacing w:before="0" w:beforeAutospacing="0" w:after="0" w:afterAutospacing="0"/>
        <w:jc w:val="both"/>
      </w:pPr>
      <w:r>
        <w:lastRenderedPageBreak/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4) наличие в </w:t>
      </w:r>
      <w:r w:rsidR="004F7301">
        <w:t>представленных документах противоречивых</w:t>
      </w:r>
      <w:r>
        <w:t>  сведений;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5) отсутствие в представленных документах сведений необходимых для оказания муниципальной услуги.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 2.9. Размер платы, взимаемой с заявителя при предоставлении муниципальной услуги.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 Муниципальная услуга предоставляется без взимания государственной пошлины или иной платы.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 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2.11. Срок регистрации запроса заявителя о предоставлении муниципальной услуги. 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</w:t>
      </w:r>
      <w:r w:rsidR="004F7301">
        <w:t>Администрацию присвоением</w:t>
      </w:r>
      <w:r>
        <w:t xml:space="preserve"> регистрационного номера.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 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2.12.1. Основными требованиями к месту предоставления муниципальной услуги являются: 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наличие сектора для информирования заявителей, который должен быть оборудован информационным стендом;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 места предоставления муниципальной услуги должны отвечать условиям доступности для инвалидов, в том числе: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2.13. На информационных стендах размещаются следующие информационные материалы: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текст настоящего регламента;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сведения о перечне оказываемых муниципальных услуг;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адрес электронной почты Администрации, официального сайта Администрации.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2.14. Показателем доступности и качества муниципальной услуги является возможность: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получать услугу своевременно и в соответствии со стандартом предоставления услуги;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lastRenderedPageBreak/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получать информацию о результате предоставления услуги;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2.14.1. Основные требования к качеству предоставления муниципальной услуги: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своевременность предоставления услуги;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достоверность и полнота информирования заявителя о ходе рассмотрения его заявления;    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удобство и доступность получения заявителем информации о порядке предоставления услуги;   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2.14.2. Показателями качества предоставления муниципальной услуги являются:  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</w:t>
      </w:r>
      <w:r w:rsidR="001425C4">
        <w:t>инвалидам, количество</w:t>
      </w:r>
      <w:r>
        <w:t xml:space="preserve">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допуск на объекты сурдопереводчика и тифлосурдопереводчика;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8D1C01" w:rsidRDefault="00EF121C" w:rsidP="008004DE">
      <w:pPr>
        <w:pStyle w:val="a8"/>
        <w:spacing w:before="0" w:beforeAutospacing="0" w:after="0" w:afterAutospacing="0"/>
        <w:jc w:val="both"/>
      </w:pPr>
      <w:r>
        <w:t xml:space="preserve">        Информация о муниципальной услуге размещается в электронной </w:t>
      </w:r>
      <w:r w:rsidR="001425C4">
        <w:t>форме в</w:t>
      </w:r>
      <w:r>
        <w:t xml:space="preserve"> информационно-телекоммуникационной сети «Интернет».   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 </w:t>
      </w:r>
    </w:p>
    <w:p w:rsidR="00EF121C" w:rsidRDefault="001425C4" w:rsidP="008004DE">
      <w:pPr>
        <w:pStyle w:val="a8"/>
        <w:spacing w:before="0" w:beforeAutospacing="0" w:after="0" w:afterAutospacing="0"/>
        <w:jc w:val="center"/>
        <w:rPr>
          <w:bCs/>
        </w:rPr>
      </w:pPr>
      <w:r>
        <w:t>РАЗДЕЛ III</w:t>
      </w:r>
      <w:r w:rsidR="00EF121C" w:rsidRPr="00D85550">
        <w:rPr>
          <w:bCs/>
        </w:rPr>
        <w:t>.</w:t>
      </w:r>
    </w:p>
    <w:p w:rsidR="00EF121C" w:rsidRPr="00D85550" w:rsidRDefault="00EF121C" w:rsidP="008004DE">
      <w:pPr>
        <w:pStyle w:val="a8"/>
        <w:jc w:val="center"/>
      </w:pPr>
      <w:r w:rsidRPr="00D85550">
        <w:rPr>
          <w:bCs/>
        </w:rPr>
        <w:t>АДМИНИСТРАТИВНЫЕ ПРОЦЕДУРЫ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3.1. При исполнении муниципальной услуги выполняются следующие административные процедуры: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1) прием и регистрация заявления и прилагаемых к нему документов;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2) проверка представленных документов;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3.2. Прием заявления и прилагаемых к нему документов.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3.2.2.  Заявление может быть подано в Администрацию.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lastRenderedPageBreak/>
        <w:t>Срок ожидания в очереди при подаче заявления и документов не должен превышать 15 минут.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3.2.3 Требования к организации и ведению приема получателей муниципальной услуги.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Прием заявлений в Администрации ведется без предварительной записи в порядке живой очереди.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3.2.4. Заявление с прилагаемыми документами в Администрации </w:t>
      </w:r>
      <w:r w:rsidR="001425C4">
        <w:t xml:space="preserve">принимаются </w:t>
      </w:r>
      <w:r w:rsidR="008B2BB1">
        <w:t>начальником сектора экономики и финансов</w:t>
      </w:r>
      <w:r>
        <w:t xml:space="preserve">, являющимся ответственным за подготовку Постановления о присвоении адреса. 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3.3. Проверка представленных документов и подготовка проекта.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3.3.1. Проверку представленных документов осуществляет </w:t>
      </w:r>
      <w:r w:rsidR="001425C4">
        <w:t>начальник</w:t>
      </w:r>
      <w:bookmarkStart w:id="0" w:name="_GoBack"/>
      <w:bookmarkEnd w:id="0"/>
      <w:r w:rsidR="008B2BB1">
        <w:t xml:space="preserve"> сектора экономики и финансов</w:t>
      </w:r>
      <w:r>
        <w:t xml:space="preserve">. 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3.3.2. В случае установления комплектности представленных документов уполномоченное лицо администрации </w:t>
      </w:r>
      <w:r w:rsidR="003E1019">
        <w:t>Денисовского</w:t>
      </w:r>
      <w:r>
        <w:t xml:space="preserve">  сельского   поселения в течение 20 календарных дней со дня подачи заявителем заявления  обеспечивает подготовку  письменного разъяснения</w:t>
      </w:r>
      <w:r w:rsidRPr="00A4602F">
        <w:t xml:space="preserve"> по вопросам применения муниципальных пр</w:t>
      </w:r>
      <w:r>
        <w:t>авовых актов о налогах и сборах   и подписывает его у Главы администрации  сельского поселения.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3.4. Предоставление письменного разъяснения</w:t>
      </w:r>
      <w:r w:rsidRPr="00A4602F">
        <w:t xml:space="preserve"> по вопросам применения муниципальных пр</w:t>
      </w:r>
      <w:r>
        <w:t>авовых актов о налогах и сборах, либо</w:t>
      </w:r>
      <w:r w:rsidRPr="00A4602F">
        <w:t xml:space="preserve"> письменный отказ в предоставлении муниципальной услуги.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 Основаниями для отказа   являются: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- случаи отсутствия документов, установленных настоящим Регламентом;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- нарушение оформления представляемых документов;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</w:t>
      </w:r>
      <w:r w:rsidR="001425C4">
        <w:t>отказ за</w:t>
      </w:r>
      <w:r>
        <w:t xml:space="preserve"> подписью </w:t>
      </w:r>
      <w:r w:rsidR="001425C4">
        <w:t>гл</w:t>
      </w:r>
      <w:r w:rsidR="00881807">
        <w:t xml:space="preserve">авы Администрации </w:t>
      </w:r>
      <w:r w:rsidR="003E1019">
        <w:t>Денисовского</w:t>
      </w:r>
      <w:r w:rsidR="00881807">
        <w:t xml:space="preserve"> </w:t>
      </w:r>
      <w:r w:rsidR="001425C4">
        <w:t>сельского поселения</w:t>
      </w:r>
      <w:r>
        <w:t>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3.5.</w:t>
      </w:r>
      <w:r w:rsidR="001425C4">
        <w:t>П</w:t>
      </w:r>
      <w:r>
        <w:t>исьменного разъяснения</w:t>
      </w:r>
      <w:r w:rsidRPr="00A4602F">
        <w:t xml:space="preserve"> по вопросам применения муниципальных пр</w:t>
      </w:r>
      <w:r>
        <w:t>авовых актов о налогах и сборах, либо</w:t>
      </w:r>
      <w:r w:rsidRPr="00A4602F">
        <w:t xml:space="preserve"> письменный отказ в предоставлении муници</w:t>
      </w:r>
      <w:r>
        <w:t xml:space="preserve">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</w:t>
      </w:r>
      <w:r w:rsidR="003E1019">
        <w:t>Денисовского</w:t>
      </w:r>
      <w:r w:rsidR="001425C4">
        <w:t xml:space="preserve"> сельского</w:t>
      </w:r>
      <w:r>
        <w:t xml:space="preserve"> поселения.</w:t>
      </w:r>
    </w:p>
    <w:p w:rsidR="00EF121C" w:rsidRPr="006A7654" w:rsidRDefault="00EF121C" w:rsidP="008004DE">
      <w:pPr>
        <w:pStyle w:val="a8"/>
        <w:spacing w:before="0" w:beforeAutospacing="0" w:after="0" w:afterAutospacing="0"/>
        <w:jc w:val="both"/>
      </w:pPr>
      <w:r>
        <w:t>3.6. Выдача письменного разъяснения</w:t>
      </w:r>
      <w:r w:rsidRPr="00A4602F">
        <w:t xml:space="preserve"> по вопросам применения муниципальных пр</w:t>
      </w:r>
      <w:r>
        <w:t>авовых актов о налогах и сборах, либо</w:t>
      </w:r>
      <w:r w:rsidRPr="00A4602F">
        <w:t xml:space="preserve"> письменный отказ в предоставлении муници</w:t>
      </w:r>
      <w:r>
        <w:t>пальной услуги   заявителю осуществляется в рабочее время Администрации.</w:t>
      </w:r>
      <w:r>
        <w:rPr>
          <w:b/>
          <w:bCs/>
        </w:rPr>
        <w:t> 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</w:p>
    <w:p w:rsidR="00EF121C" w:rsidRDefault="00EF121C" w:rsidP="008004DE">
      <w:pPr>
        <w:pStyle w:val="a8"/>
        <w:spacing w:before="0" w:beforeAutospacing="0" w:after="0" w:afterAutospacing="0"/>
        <w:jc w:val="center"/>
      </w:pPr>
      <w:r>
        <w:t>Раздел IV.</w:t>
      </w:r>
    </w:p>
    <w:p w:rsidR="00EF121C" w:rsidRDefault="00EF121C" w:rsidP="008D1C01">
      <w:pPr>
        <w:pStyle w:val="a8"/>
        <w:spacing w:before="0" w:beforeAutospacing="0" w:after="0" w:afterAutospacing="0"/>
        <w:jc w:val="center"/>
      </w:pPr>
      <w:r>
        <w:t>Формы контроля</w:t>
      </w:r>
    </w:p>
    <w:p w:rsidR="00EF121C" w:rsidRDefault="00EF121C" w:rsidP="008D1C01">
      <w:pPr>
        <w:pStyle w:val="a8"/>
        <w:spacing w:before="0" w:beforeAutospacing="0" w:after="0" w:afterAutospacing="0"/>
        <w:jc w:val="center"/>
      </w:pPr>
      <w:r>
        <w:t>за исполнением административного регламента</w:t>
      </w:r>
    </w:p>
    <w:p w:rsidR="008004DE" w:rsidRDefault="008004DE" w:rsidP="008004DE">
      <w:pPr>
        <w:pStyle w:val="a8"/>
        <w:spacing w:before="0" w:beforeAutospacing="0" w:after="0" w:afterAutospacing="0"/>
        <w:jc w:val="center"/>
      </w:pP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lastRenderedPageBreak/>
        <w:t xml:space="preserve">         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   несут ответственность в соответствии с действующим законодательством. 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          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         Ответственность должностных лиц закрепляется их должностными инструкциями.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         4.3. Контроль за полнотой и качеством предоставления муниципальной услуги осуществляется Главой </w:t>
      </w:r>
      <w:r w:rsidR="001425C4">
        <w:t>Администрации поселения</w:t>
      </w:r>
      <w: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EF121C" w:rsidRDefault="008004DE" w:rsidP="008004DE">
      <w:pPr>
        <w:pStyle w:val="a8"/>
        <w:spacing w:before="0" w:beforeAutospacing="0" w:after="0" w:afterAutospacing="0"/>
        <w:jc w:val="both"/>
      </w:pPr>
      <w:r>
        <w:t>       </w:t>
      </w:r>
      <w:r w:rsidR="00EF121C">
        <w:t xml:space="preserve">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         По результатам проведенных </w:t>
      </w:r>
      <w:r w:rsidR="001425C4">
        <w:t>проверок в</w:t>
      </w:r>
      <w:r>
        <w:t xml:space="preserve">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         </w:t>
      </w:r>
    </w:p>
    <w:p w:rsidR="00EF121C" w:rsidRDefault="00EF121C" w:rsidP="008004DE">
      <w:pPr>
        <w:pStyle w:val="a8"/>
        <w:jc w:val="center"/>
      </w:pPr>
      <w:r>
        <w:t>Раздел V.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 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5.1.  Заявитель вправе подать жалобу на решение и (или) действие (бездействие) </w:t>
      </w:r>
      <w:r w:rsidR="001425C4">
        <w:t>Администрации, а</w:t>
      </w:r>
      <w:r>
        <w:t xml:space="preserve">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5.2. Заявитель может обратиться с жалобой, в том числе в следующих случаях: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2) нарушение срока предоставления муниципальной услуги;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5.3. Жалоба на нарушение порядка предоставления </w:t>
      </w:r>
      <w:r w:rsidR="001425C4">
        <w:t>муниципальной услуги</w:t>
      </w:r>
      <w:r>
        <w:t xml:space="preserve">, выразившееся в неправомерных решениях и действиях (бездействии) сотрудников </w:t>
      </w:r>
      <w:r w:rsidR="001425C4">
        <w:t>Администрации,</w:t>
      </w:r>
      <w:r>
        <w:t xml:space="preserve"> рассматривается Администрацией.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5.3. В жалобе заявителем в обязательном порядке указывается: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 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EF121C" w:rsidRDefault="00EF121C" w:rsidP="008004DE">
      <w:pPr>
        <w:pStyle w:val="consplusnormal"/>
        <w:spacing w:before="0" w:beforeAutospacing="0" w:after="0" w:afterAutospacing="0"/>
        <w:jc w:val="both"/>
      </w:pPr>
      <w: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EF121C" w:rsidRDefault="00EF121C" w:rsidP="008004DE">
      <w:pPr>
        <w:pStyle w:val="consplusnormal"/>
        <w:spacing w:before="0" w:beforeAutospacing="0" w:after="0" w:afterAutospacing="0"/>
        <w:jc w:val="both"/>
      </w:pPr>
      <w:r>
        <w:t xml:space="preserve">Решение об удовлетворении жалобы принимается в форме отмены принятого решения, </w:t>
      </w:r>
      <w:r w:rsidR="00EE6200">
        <w:t>исправления,</w:t>
      </w:r>
      <w: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r>
        <w:lastRenderedPageBreak/>
        <w:t xml:space="preserve">актами субъектов Российской Федерации, муниципальными правовыми актами, а также в иных формах. 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5.6. Не позднее дня, следующего за днем принятия решения, указанного в </w:t>
      </w:r>
      <w:hyperlink r:id="rId7" w:history="1">
        <w:r>
          <w:rPr>
            <w:rStyle w:val="a7"/>
          </w:rPr>
          <w:t>пункте</w:t>
        </w:r>
      </w:hyperlink>
      <w: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="00EE6200">
        <w:t>жалоб, связанных</w:t>
      </w:r>
      <w:r>
        <w:t xml:space="preserve"> с оказанием муниципальных услуг, незамедлительно направляет имеющиеся материалы в органы прокуратуры. 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  <w:r>
        <w:t xml:space="preserve">         </w:t>
      </w:r>
    </w:p>
    <w:p w:rsidR="00EF121C" w:rsidRDefault="00EF121C" w:rsidP="008004DE">
      <w:pPr>
        <w:pStyle w:val="a8"/>
        <w:spacing w:before="0" w:beforeAutospacing="0" w:after="0" w:afterAutospacing="0"/>
        <w:jc w:val="both"/>
      </w:pPr>
    </w:p>
    <w:p w:rsidR="00EF121C" w:rsidRDefault="00EF121C" w:rsidP="008004DE">
      <w:pPr>
        <w:pStyle w:val="a8"/>
        <w:jc w:val="both"/>
      </w:pPr>
    </w:p>
    <w:p w:rsidR="00EF121C" w:rsidRDefault="00EF121C" w:rsidP="008004DE">
      <w:pPr>
        <w:pStyle w:val="a8"/>
        <w:jc w:val="both"/>
      </w:pPr>
    </w:p>
    <w:p w:rsidR="00EF121C" w:rsidRDefault="00EF121C" w:rsidP="008004DE">
      <w:pPr>
        <w:pStyle w:val="a8"/>
        <w:jc w:val="both"/>
      </w:pPr>
    </w:p>
    <w:p w:rsidR="00EF121C" w:rsidRDefault="00EF121C" w:rsidP="008004DE">
      <w:pPr>
        <w:pStyle w:val="a8"/>
        <w:jc w:val="both"/>
      </w:pPr>
    </w:p>
    <w:p w:rsidR="00EF121C" w:rsidRDefault="00EF121C" w:rsidP="008004DE">
      <w:pPr>
        <w:pStyle w:val="a8"/>
        <w:jc w:val="both"/>
      </w:pPr>
    </w:p>
    <w:p w:rsidR="00EF121C" w:rsidRDefault="00EF121C" w:rsidP="008004DE">
      <w:pPr>
        <w:pStyle w:val="a8"/>
        <w:jc w:val="both"/>
      </w:pP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</w:pPr>
    </w:p>
    <w:p w:rsidR="008004DE" w:rsidRDefault="008004DE" w:rsidP="00EF121C">
      <w:pPr>
        <w:pStyle w:val="a8"/>
      </w:pPr>
    </w:p>
    <w:p w:rsidR="008004DE" w:rsidRDefault="008004DE" w:rsidP="00EF121C">
      <w:pPr>
        <w:pStyle w:val="a8"/>
      </w:pPr>
    </w:p>
    <w:p w:rsidR="008004DE" w:rsidRDefault="008004DE" w:rsidP="00EF121C">
      <w:pPr>
        <w:pStyle w:val="a8"/>
      </w:pPr>
    </w:p>
    <w:p w:rsidR="008004DE" w:rsidRDefault="008004DE" w:rsidP="00EF121C">
      <w:pPr>
        <w:pStyle w:val="a8"/>
      </w:pPr>
    </w:p>
    <w:p w:rsidR="008004DE" w:rsidRDefault="008004DE" w:rsidP="00EF121C">
      <w:pPr>
        <w:pStyle w:val="a8"/>
      </w:pPr>
    </w:p>
    <w:p w:rsidR="008004DE" w:rsidRDefault="008004DE" w:rsidP="00EF121C">
      <w:pPr>
        <w:pStyle w:val="a8"/>
      </w:pPr>
    </w:p>
    <w:p w:rsidR="008004DE" w:rsidRDefault="008004DE" w:rsidP="00EF121C">
      <w:pPr>
        <w:pStyle w:val="a8"/>
      </w:pPr>
    </w:p>
    <w:p w:rsidR="008D1C01" w:rsidRDefault="008D1C01" w:rsidP="00EF121C">
      <w:pPr>
        <w:pStyle w:val="a8"/>
      </w:pPr>
    </w:p>
    <w:p w:rsidR="008D1C01" w:rsidRDefault="008D1C01" w:rsidP="00EF121C">
      <w:pPr>
        <w:pStyle w:val="a8"/>
      </w:pPr>
    </w:p>
    <w:p w:rsidR="008D1C01" w:rsidRDefault="008D1C01" w:rsidP="00EF121C">
      <w:pPr>
        <w:pStyle w:val="a8"/>
      </w:pPr>
    </w:p>
    <w:p w:rsidR="00EF121C" w:rsidRDefault="00EF121C" w:rsidP="00EF121C">
      <w:pPr>
        <w:pStyle w:val="a8"/>
      </w:pPr>
    </w:p>
    <w:p w:rsidR="00EF121C" w:rsidRPr="00F76AF3" w:rsidRDefault="00EF121C" w:rsidP="00EF121C">
      <w:pPr>
        <w:ind w:firstLine="709"/>
        <w:jc w:val="right"/>
        <w:rPr>
          <w:color w:val="00000A"/>
        </w:rPr>
      </w:pPr>
      <w:r w:rsidRPr="005875AF">
        <w:t> </w:t>
      </w:r>
      <w:r w:rsidRPr="00F76AF3">
        <w:rPr>
          <w:color w:val="000000"/>
        </w:rPr>
        <w:t>Приложение 1</w:t>
      </w:r>
    </w:p>
    <w:p w:rsidR="00EF121C" w:rsidRPr="00F76AF3" w:rsidRDefault="00EF121C" w:rsidP="00EF121C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EF121C" w:rsidRPr="00F76AF3" w:rsidRDefault="00EF121C" w:rsidP="00EF121C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EF121C" w:rsidRPr="00F76AF3" w:rsidRDefault="00EF121C" w:rsidP="00EF121C">
      <w:pPr>
        <w:ind w:firstLine="709"/>
        <w:jc w:val="right"/>
        <w:rPr>
          <w:color w:val="000000"/>
        </w:rPr>
      </w:pPr>
      <w:r w:rsidRPr="00F76AF3">
        <w:rPr>
          <w:b/>
          <w:bCs/>
          <w:color w:val="000000"/>
        </w:rPr>
        <w:t>форма заявления</w:t>
      </w:r>
    </w:p>
    <w:p w:rsidR="00EF121C" w:rsidRPr="00F76AF3" w:rsidRDefault="00EF121C" w:rsidP="00EF121C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EF121C" w:rsidRPr="00F76AF3" w:rsidRDefault="00EF121C" w:rsidP="00EF121C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В</w:t>
      </w:r>
      <w:r>
        <w:rPr>
          <w:color w:val="000000"/>
        </w:rPr>
        <w:t xml:space="preserve"> администрацию </w:t>
      </w:r>
      <w:r w:rsidR="003E1019">
        <w:t>Денисовского</w:t>
      </w:r>
      <w:r w:rsidRPr="00435720">
        <w:rPr>
          <w:color w:val="000000"/>
        </w:rPr>
        <w:t xml:space="preserve"> сельского поселения</w:t>
      </w:r>
    </w:p>
    <w:p w:rsidR="00EF121C" w:rsidRPr="00F76AF3" w:rsidRDefault="00EF121C" w:rsidP="00EF121C">
      <w:pPr>
        <w:ind w:firstLine="709"/>
        <w:jc w:val="right"/>
        <w:rPr>
          <w:color w:val="000000"/>
        </w:rPr>
      </w:pPr>
    </w:p>
    <w:p w:rsidR="00EF121C" w:rsidRPr="00F76AF3" w:rsidRDefault="00EF121C" w:rsidP="00EF121C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от __________________________________________</w:t>
      </w:r>
    </w:p>
    <w:p w:rsidR="00EF121C" w:rsidRPr="00F76AF3" w:rsidRDefault="00EF121C" w:rsidP="00EF121C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(ФИО физического лица)</w:t>
      </w:r>
    </w:p>
    <w:p w:rsidR="00EF121C" w:rsidRPr="00F76AF3" w:rsidRDefault="00EF121C" w:rsidP="00EF121C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EF121C" w:rsidRPr="00F76AF3" w:rsidRDefault="00EF121C" w:rsidP="00EF121C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(ФИО руководителя организации)</w:t>
      </w:r>
    </w:p>
    <w:p w:rsidR="00EF121C" w:rsidRPr="00F76AF3" w:rsidRDefault="00EF121C" w:rsidP="00EF121C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EF121C" w:rsidRPr="00F76AF3" w:rsidRDefault="00EF121C" w:rsidP="00EF121C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(адрес)</w:t>
      </w:r>
    </w:p>
    <w:p w:rsidR="00EF121C" w:rsidRPr="00F76AF3" w:rsidRDefault="00EF121C" w:rsidP="00EF121C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EF121C" w:rsidRPr="00F76AF3" w:rsidRDefault="00EF121C" w:rsidP="00EF121C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(контактный телефон)</w:t>
      </w:r>
    </w:p>
    <w:p w:rsidR="00EF121C" w:rsidRPr="00F76AF3" w:rsidRDefault="00EF121C" w:rsidP="00EF121C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EF121C" w:rsidRPr="00F76AF3" w:rsidRDefault="00EF121C" w:rsidP="00EF121C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ЗАЯВЛЕНИЕ</w:t>
      </w:r>
    </w:p>
    <w:p w:rsidR="00EF121C" w:rsidRPr="00F76AF3" w:rsidRDefault="00EF121C" w:rsidP="00EF121C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по даче письменных разъяснений по вопросам применения</w:t>
      </w:r>
    </w:p>
    <w:p w:rsidR="00EF121C" w:rsidRPr="00F76AF3" w:rsidRDefault="00EF121C" w:rsidP="00EF121C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муниципальных правовых актов о налогах и сборах</w:t>
      </w:r>
    </w:p>
    <w:p w:rsidR="00EF121C" w:rsidRPr="00F76AF3" w:rsidRDefault="00EF121C" w:rsidP="00EF121C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 </w:t>
      </w:r>
    </w:p>
    <w:p w:rsidR="00EF121C" w:rsidRPr="00F76AF3" w:rsidRDefault="00EF121C" w:rsidP="00EF121C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Прошу дать разъяснение повопросу_____________________________________</w:t>
      </w:r>
      <w:r>
        <w:rPr>
          <w:color w:val="000000"/>
        </w:rPr>
        <w:t>____</w:t>
      </w:r>
    </w:p>
    <w:p w:rsidR="00EF121C" w:rsidRPr="00F76AF3" w:rsidRDefault="00EF121C" w:rsidP="00EF121C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</w:t>
      </w:r>
      <w:r>
        <w:rPr>
          <w:color w:val="000000"/>
        </w:rPr>
        <w:t>_________</w:t>
      </w:r>
    </w:p>
    <w:p w:rsidR="00EF121C" w:rsidRDefault="00EF121C" w:rsidP="00EF121C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121C" w:rsidRPr="00F76AF3" w:rsidRDefault="00EF121C" w:rsidP="00EF121C">
      <w:pPr>
        <w:ind w:firstLine="567"/>
        <w:jc w:val="both"/>
        <w:rPr>
          <w:color w:val="00000A"/>
        </w:rPr>
      </w:pPr>
    </w:p>
    <w:p w:rsidR="00EF121C" w:rsidRPr="00F76AF3" w:rsidRDefault="00EF121C" w:rsidP="00EF121C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Заявитель: _______________________________________________</w:t>
      </w:r>
    </w:p>
    <w:p w:rsidR="00EF121C" w:rsidRPr="00F76AF3" w:rsidRDefault="00EF121C" w:rsidP="00EF121C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(Ф.И.О., должность представителя (подпись)</w:t>
      </w:r>
    </w:p>
    <w:p w:rsidR="00EF121C" w:rsidRPr="00F76AF3" w:rsidRDefault="00EF121C" w:rsidP="00EF121C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юридического лица; Ф.И.О. гражданина)</w:t>
      </w:r>
    </w:p>
    <w:p w:rsidR="00EF121C" w:rsidRPr="00F76AF3" w:rsidRDefault="00EF121C" w:rsidP="00EF121C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EF121C" w:rsidRPr="00F76AF3" w:rsidRDefault="00EF121C" w:rsidP="00EF121C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EF121C" w:rsidRPr="00F76AF3" w:rsidRDefault="00EF121C" w:rsidP="00EF121C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«__»__________ 20____ г. М.П.</w:t>
      </w:r>
    </w:p>
    <w:p w:rsidR="00EF121C" w:rsidRPr="005875AF" w:rsidRDefault="00EF121C" w:rsidP="00EF121C">
      <w:pPr>
        <w:pStyle w:val="a8"/>
        <w:jc w:val="right"/>
      </w:pP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  <w:jc w:val="right"/>
      </w:pPr>
      <w:r>
        <w:t>Приложение 2</w:t>
      </w:r>
    </w:p>
    <w:p w:rsidR="00EF121C" w:rsidRPr="00F76AF3" w:rsidRDefault="00EF121C" w:rsidP="00EF121C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EF121C" w:rsidRDefault="00EF121C" w:rsidP="00EF121C">
      <w:pPr>
        <w:pStyle w:val="a8"/>
        <w:jc w:val="right"/>
      </w:pPr>
    </w:p>
    <w:p w:rsidR="00EF121C" w:rsidRDefault="00EF121C" w:rsidP="00EF121C">
      <w:pPr>
        <w:pStyle w:val="a8"/>
        <w:jc w:val="right"/>
      </w:pPr>
      <w:r>
        <w:t> </w:t>
      </w:r>
    </w:p>
    <w:p w:rsidR="00EF121C" w:rsidRDefault="00EF121C" w:rsidP="00EF121C">
      <w:pPr>
        <w:pStyle w:val="a8"/>
        <w:jc w:val="center"/>
      </w:pPr>
      <w:r>
        <w:rPr>
          <w:b/>
          <w:bCs/>
        </w:rPr>
        <w:t xml:space="preserve">ПЕРЕЧЕНЬ </w:t>
      </w:r>
    </w:p>
    <w:p w:rsidR="00EF121C" w:rsidRDefault="00EF121C" w:rsidP="00EF121C">
      <w:pPr>
        <w:pStyle w:val="a8"/>
        <w:jc w:val="center"/>
      </w:pPr>
      <w:r>
        <w:rPr>
          <w:b/>
          <w:bCs/>
        </w:rPr>
        <w:t xml:space="preserve">документов, необходимых для </w:t>
      </w:r>
      <w:r w:rsidR="00EE6200">
        <w:rPr>
          <w:b/>
          <w:bCs/>
        </w:rPr>
        <w:t>предоставления муниципальной услуги</w:t>
      </w:r>
    </w:p>
    <w:p w:rsidR="00EF121C" w:rsidRDefault="00EF121C" w:rsidP="00EF121C">
      <w:pPr>
        <w:pStyle w:val="a8"/>
      </w:pPr>
      <w:r>
        <w:t> </w:t>
      </w:r>
    </w:p>
    <w:p w:rsidR="00EF121C" w:rsidRDefault="00EF121C" w:rsidP="00EF121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  </w:t>
      </w:r>
      <w:r w:rsidRPr="00D23507">
        <w:rPr>
          <w:rFonts w:ascii="Times New Roman" w:hAnsi="Times New Roman" w:cs="Times New Roman"/>
          <w:sz w:val="24"/>
          <w:szCs w:val="24"/>
        </w:rPr>
        <w:t xml:space="preserve">предъявляется документ, удостоверяющий личность физического лица (его представителя), </w:t>
      </w:r>
    </w:p>
    <w:p w:rsidR="00EF121C" w:rsidRPr="00D23507" w:rsidRDefault="00EF121C" w:rsidP="00EF121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представителем</w:t>
      </w:r>
      <w:r w:rsidR="00800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юридического лица, </w:t>
      </w:r>
      <w:r>
        <w:rPr>
          <w:rFonts w:ascii="Times New Roman" w:hAnsi="Times New Roman" w:cs="Times New Roman"/>
          <w:sz w:val="24"/>
          <w:szCs w:val="24"/>
        </w:rPr>
        <w:t xml:space="preserve">предъявляется </w:t>
      </w:r>
      <w:r w:rsidRPr="00D23507">
        <w:rPr>
          <w:rFonts w:ascii="Times New Roman" w:hAnsi="Times New Roman" w:cs="Times New Roman"/>
          <w:sz w:val="24"/>
          <w:szCs w:val="24"/>
        </w:rPr>
        <w:t>документ, подтверждающий полномоч</w:t>
      </w:r>
      <w:r>
        <w:rPr>
          <w:rFonts w:ascii="Times New Roman" w:hAnsi="Times New Roman" w:cs="Times New Roman"/>
          <w:sz w:val="24"/>
          <w:szCs w:val="24"/>
        </w:rPr>
        <w:t xml:space="preserve">ия представителя физического </w:t>
      </w:r>
      <w:r w:rsidR="00EE6200">
        <w:rPr>
          <w:rFonts w:ascii="Times New Roman" w:hAnsi="Times New Roman" w:cs="Times New Roman"/>
          <w:sz w:val="24"/>
          <w:szCs w:val="24"/>
        </w:rPr>
        <w:t xml:space="preserve">или </w:t>
      </w:r>
      <w:r w:rsidR="00EE6200" w:rsidRPr="00D23507">
        <w:rPr>
          <w:rFonts w:ascii="Times New Roman" w:hAnsi="Times New Roman" w:cs="Times New Roman"/>
          <w:sz w:val="24"/>
          <w:szCs w:val="24"/>
        </w:rPr>
        <w:t>юридического</w:t>
      </w:r>
      <w:r w:rsidRPr="00D23507">
        <w:rPr>
          <w:rFonts w:ascii="Times New Roman" w:hAnsi="Times New Roman" w:cs="Times New Roman"/>
          <w:sz w:val="24"/>
          <w:szCs w:val="24"/>
        </w:rPr>
        <w:t xml:space="preserve"> лица (при подаче заявления представителем). </w:t>
      </w: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</w:pPr>
      <w:r>
        <w:t> </w:t>
      </w:r>
    </w:p>
    <w:p w:rsidR="00EF121C" w:rsidRDefault="00EF121C" w:rsidP="00EF121C">
      <w:pPr>
        <w:pStyle w:val="a8"/>
      </w:pPr>
      <w:r>
        <w:t> </w:t>
      </w: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</w:pPr>
    </w:p>
    <w:p w:rsidR="00EF121C" w:rsidRDefault="00EF121C" w:rsidP="00EF121C">
      <w:pPr>
        <w:pStyle w:val="a8"/>
        <w:rPr>
          <w:b/>
          <w:sz w:val="28"/>
          <w:szCs w:val="28"/>
        </w:rPr>
      </w:pPr>
    </w:p>
    <w:p w:rsidR="00EF121C" w:rsidRPr="00E8052A" w:rsidRDefault="00EF121C" w:rsidP="00EF121C"/>
    <w:p w:rsidR="00EF121C" w:rsidRPr="00E8052A" w:rsidRDefault="00EF121C" w:rsidP="00EF121C"/>
    <w:p w:rsidR="004253D2" w:rsidRPr="00EF121C" w:rsidRDefault="004253D2" w:rsidP="00EF121C"/>
    <w:sectPr w:rsidR="004253D2" w:rsidRPr="00EF121C" w:rsidSect="0032581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BB9" w:rsidRDefault="00C92BB9" w:rsidP="00EF121C">
      <w:r>
        <w:separator/>
      </w:r>
    </w:p>
  </w:endnote>
  <w:endnote w:type="continuationSeparator" w:id="1">
    <w:p w:rsidR="00C92BB9" w:rsidRDefault="00C92BB9" w:rsidP="00EF1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BB9" w:rsidRDefault="00C92BB9" w:rsidP="00EF121C">
      <w:r>
        <w:separator/>
      </w:r>
    </w:p>
  </w:footnote>
  <w:footnote w:type="continuationSeparator" w:id="1">
    <w:p w:rsidR="00C92BB9" w:rsidRDefault="00C92BB9" w:rsidP="00EF1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1C" w:rsidRPr="00EF121C" w:rsidRDefault="00EF121C" w:rsidP="00EF121C">
    <w:pPr>
      <w:pStyle w:val="a3"/>
      <w:jc w:val="right"/>
      <w:rPr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E72"/>
    <w:rsid w:val="001425C4"/>
    <w:rsid w:val="001A64EA"/>
    <w:rsid w:val="00325810"/>
    <w:rsid w:val="003336B0"/>
    <w:rsid w:val="00386987"/>
    <w:rsid w:val="003E1019"/>
    <w:rsid w:val="00403E72"/>
    <w:rsid w:val="004253D2"/>
    <w:rsid w:val="004C219B"/>
    <w:rsid w:val="004F7301"/>
    <w:rsid w:val="00696FBF"/>
    <w:rsid w:val="006C3FE2"/>
    <w:rsid w:val="00715D6D"/>
    <w:rsid w:val="00750E8B"/>
    <w:rsid w:val="008004DE"/>
    <w:rsid w:val="00881807"/>
    <w:rsid w:val="008B2BB1"/>
    <w:rsid w:val="008D1C01"/>
    <w:rsid w:val="008F53DB"/>
    <w:rsid w:val="009219A9"/>
    <w:rsid w:val="00AD234C"/>
    <w:rsid w:val="00C92BB9"/>
    <w:rsid w:val="00DB0684"/>
    <w:rsid w:val="00E3284C"/>
    <w:rsid w:val="00E52F32"/>
    <w:rsid w:val="00EE6200"/>
    <w:rsid w:val="00EF121C"/>
    <w:rsid w:val="00F94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2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F121C"/>
  </w:style>
  <w:style w:type="paragraph" w:styleId="a5">
    <w:name w:val="footer"/>
    <w:basedOn w:val="a"/>
    <w:link w:val="a6"/>
    <w:uiPriority w:val="99"/>
    <w:unhideWhenUsed/>
    <w:rsid w:val="00EF12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F121C"/>
  </w:style>
  <w:style w:type="character" w:styleId="a7">
    <w:name w:val="Hyperlink"/>
    <w:basedOn w:val="a0"/>
    <w:uiPriority w:val="99"/>
    <w:unhideWhenUsed/>
    <w:rsid w:val="00EF121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F121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F121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F121C"/>
    <w:pPr>
      <w:spacing w:before="100" w:beforeAutospacing="1" w:after="100" w:afterAutospacing="1"/>
    </w:pPr>
  </w:style>
  <w:style w:type="paragraph" w:customStyle="1" w:styleId="10">
    <w:name w:val="10"/>
    <w:basedOn w:val="a"/>
    <w:rsid w:val="00EF121C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EF121C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B2B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2B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nisovskoe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2021-01-03T09:58:00Z</cp:lastPrinted>
  <dcterms:created xsi:type="dcterms:W3CDTF">2020-12-17T07:38:00Z</dcterms:created>
  <dcterms:modified xsi:type="dcterms:W3CDTF">2021-03-30T08:47:00Z</dcterms:modified>
</cp:coreProperties>
</file>