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98" w:rsidRPr="00B54A98" w:rsidRDefault="00B54A98" w:rsidP="00B54A98">
      <w:pPr>
        <w:keepNext/>
        <w:spacing w:after="0" w:line="240" w:lineRule="auto"/>
        <w:jc w:val="center"/>
        <w:outlineLvl w:val="0"/>
        <w:rPr>
          <w:rFonts w:ascii="Times New Roman" w:eastAsia="Times New Roman" w:hAnsi="Times New Roman" w:cs="Times New Roman"/>
          <w:bCs/>
          <w:kern w:val="32"/>
          <w:sz w:val="24"/>
          <w:szCs w:val="24"/>
          <w:lang w:eastAsia="ru-RU"/>
        </w:rPr>
      </w:pPr>
      <w:r w:rsidRPr="00B54A98">
        <w:rPr>
          <w:rFonts w:ascii="Times New Roman" w:eastAsia="Times New Roman" w:hAnsi="Times New Roman" w:cs="Times New Roman"/>
          <w:bCs/>
          <w:kern w:val="32"/>
          <w:sz w:val="24"/>
          <w:szCs w:val="24"/>
          <w:lang w:eastAsia="ru-RU"/>
        </w:rPr>
        <w:t>ДОЛЖНОСТНАЯ ИНСТРУКЦИЯ</w:t>
      </w:r>
    </w:p>
    <w:p w:rsidR="00B54A98" w:rsidRPr="00B54A98" w:rsidRDefault="00B54A98" w:rsidP="00B54A98">
      <w:pPr>
        <w:spacing w:after="0" w:line="240" w:lineRule="auto"/>
        <w:jc w:val="center"/>
        <w:rPr>
          <w:rFonts w:ascii="Times New Roman" w:eastAsia="Times New Roman" w:hAnsi="Times New Roman" w:cs="Times New Roman"/>
          <w:b/>
          <w:bCs/>
          <w:sz w:val="24"/>
          <w:szCs w:val="24"/>
          <w:lang w:val="x-none" w:eastAsia="x-none"/>
        </w:rPr>
      </w:pPr>
      <w:r w:rsidRPr="00B54A98">
        <w:rPr>
          <w:rFonts w:ascii="Times New Roman" w:eastAsia="Times New Roman" w:hAnsi="Times New Roman" w:cs="Times New Roman"/>
          <w:b/>
          <w:bCs/>
          <w:sz w:val="24"/>
          <w:szCs w:val="24"/>
          <w:lang w:val="x-none" w:eastAsia="x-none"/>
        </w:rPr>
        <w:t>Ведущего специалиста по  общим вопросам</w:t>
      </w:r>
    </w:p>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1. Общие положения</w:t>
      </w:r>
    </w:p>
    <w:p w:rsidR="00B54A98" w:rsidRPr="00B54A98" w:rsidRDefault="00B54A98" w:rsidP="00B54A98">
      <w:pPr>
        <w:suppressAutoHyphens/>
        <w:spacing w:after="0" w:line="240" w:lineRule="auto"/>
        <w:ind w:firstLine="720"/>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1.1. Должность </w:t>
      </w:r>
      <w:r w:rsidRPr="00B54A98">
        <w:rPr>
          <w:rFonts w:ascii="Times New Roman" w:eastAsia="Times New Roman" w:hAnsi="Times New Roman" w:cs="Times New Roman"/>
          <w:color w:val="000000"/>
          <w:lang w:eastAsia="zh-CN"/>
        </w:rPr>
        <w:t xml:space="preserve">ведущего специалиста по общим вопросам </w:t>
      </w:r>
      <w:r w:rsidRPr="00B54A98">
        <w:rPr>
          <w:rFonts w:ascii="Times New Roman" w:eastAsia="Times New Roman" w:hAnsi="Times New Roman" w:cs="Times New Roman"/>
          <w:lang w:eastAsia="zh-CN"/>
        </w:rPr>
        <w:t>является должностью муниципальной службы, относящейся к старшей группе муниципальных должностей.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ab/>
        <w:t xml:space="preserve">1.2. Области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-обеспечение деятельности органа местного самоуправления;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w:t>
      </w:r>
      <w:r w:rsidRPr="00B54A98">
        <w:rPr>
          <w:rFonts w:ascii="Times New Roman" w:eastAsia="Times New Roman" w:hAnsi="Times New Roman" w:cs="Times New Roman"/>
          <w:color w:val="000000"/>
          <w:lang w:eastAsia="zh-CN"/>
        </w:rPr>
        <w:t>регулирование муниципальной службы</w:t>
      </w:r>
      <w:r w:rsidRPr="00B54A98">
        <w:rPr>
          <w:rFonts w:ascii="Times New Roman" w:eastAsia="Times New Roman" w:hAnsi="Times New Roman" w:cs="Times New Roman"/>
          <w:lang w:eastAsia="zh-CN"/>
        </w:rPr>
        <w:t>;</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обеспечение национальной безопасности и укрепление государственных границ;</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обеспечение внутренней безопасности и правоохранительная деятельность.</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ab/>
        <w:t>1.3. Виды профессиональной служебной деятельности (далее – вид деятельности), в соответствии с которым муниципальный служащий исполняет должностные обязанности: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-развитие кадровых технологий на муниципальной службе;</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-организация прохождения муниципальной службы;</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-обеспечение кадровой работы и формирование </w:t>
      </w:r>
      <w:r w:rsidRPr="00B54A98">
        <w:rPr>
          <w:rFonts w:ascii="Times New Roman" w:eastAsia="Times New Roman" w:hAnsi="Times New Roman" w:cs="Times New Roman"/>
          <w:lang w:eastAsia="zh-CN"/>
        </w:rPr>
        <w:t>приоритетных направлений кадрового состава;</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-взаимодействие с представительными органами местного самоуправления, политическими партиями и иными общественными организациями;</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-подготовка и проведение мероприятий, работа с обращениями граждан, организация приема граждан;</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-осуществление взаимодействия со средствами массовой информации, связи с общественностью;</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-взаимодействие с избирательными комиссиями по вопросам подготовки и проведения выборов;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-осуществление мер по противодействию коррупции;</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-ведение</w:t>
      </w:r>
      <w:hyperlink r:id="rId6" w:history="1">
        <w:r w:rsidRPr="00B54A98">
          <w:rPr>
            <w:rFonts w:ascii="Times New Roman" w:eastAsia="Times New Roman" w:hAnsi="Times New Roman" w:cs="Times New Roman"/>
            <w:lang w:eastAsia="ru-RU" w:bidi="ru-RU"/>
          </w:rPr>
          <w:t>  межведомственной системы электронного документооборота и делопроизводства "Дело»</w:t>
        </w:r>
      </w:hyperlink>
      <w:r w:rsidRPr="00B54A98">
        <w:rPr>
          <w:rFonts w:ascii="Times New Roman" w:eastAsia="Times New Roman" w:hAnsi="Times New Roman" w:cs="Times New Roman"/>
          <w:lang w:eastAsia="zh-CN"/>
        </w:rPr>
        <w:t>;</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-документационное обеспечение, организация внутриведомственного и межведомственного взаимодействия;</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-контроль за исполнением правовых актов с использованием системы «Дело»;</w:t>
      </w:r>
    </w:p>
    <w:p w:rsidR="00B54A98" w:rsidRPr="00B54A98" w:rsidRDefault="00B54A98" w:rsidP="00B54A98">
      <w:pPr>
        <w:suppressAutoHyphens/>
        <w:spacing w:after="0" w:line="240" w:lineRule="auto"/>
        <w:jc w:val="both"/>
        <w:rPr>
          <w:rFonts w:ascii="Arial" w:eastAsia="Times New Roman" w:hAnsi="Arial" w:cs="Arial"/>
          <w:color w:val="000000"/>
          <w:lang w:eastAsia="zh-CN"/>
        </w:rPr>
      </w:pPr>
      <w:r w:rsidRPr="00B54A98">
        <w:rPr>
          <w:rFonts w:ascii="Times New Roman" w:eastAsia="Times New Roman" w:hAnsi="Times New Roman" w:cs="Times New Roman"/>
          <w:color w:val="000000"/>
          <w:lang w:eastAsia="zh-CN"/>
        </w:rPr>
        <w:t>-организация работы по подготовке к сдаче в архив законченных делопроизводством дел, обеспечение их сохранности;</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-организация работы по оформлению и передаче документов постоянного срока хранения на хранение в сектор муниципального архива Ремонтненского района, списанию документов временного срока хранения;</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регулирование противодействия терроризму;</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разработка и осуществление мер, направленных на укрепление межнационального и межконфессионального согласия.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ab/>
        <w:t>1.4. Ведущий специалист по общим вопросам</w:t>
      </w:r>
      <w:r w:rsidRPr="00B54A98">
        <w:rPr>
          <w:rFonts w:ascii="Times New Roman" w:eastAsia="Times New Roman" w:hAnsi="Times New Roman" w:cs="Times New Roman"/>
          <w:color w:val="000000"/>
          <w:lang w:eastAsia="zh-CN"/>
        </w:rPr>
        <w:t xml:space="preserve"> назначается на должность и освобождается от должности Главой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ab/>
      </w:r>
      <w:r w:rsidRPr="00B54A98">
        <w:rPr>
          <w:rFonts w:ascii="Times New Roman" w:eastAsia="Times New Roman" w:hAnsi="Times New Roman" w:cs="Times New Roman"/>
          <w:color w:val="000000"/>
          <w:lang w:eastAsia="zh-CN"/>
        </w:rPr>
        <w:t xml:space="preserve">1.5. </w:t>
      </w:r>
      <w:r w:rsidRPr="00B54A98">
        <w:rPr>
          <w:rFonts w:ascii="Times New Roman" w:eastAsia="Times New Roman" w:hAnsi="Times New Roman" w:cs="Times New Roman"/>
          <w:lang w:eastAsia="zh-CN"/>
        </w:rPr>
        <w:t>Ведущий специалист по общим вопросам</w:t>
      </w:r>
      <w:r w:rsidRPr="00B54A98">
        <w:rPr>
          <w:rFonts w:ascii="Times New Roman" w:eastAsia="Times New Roman" w:hAnsi="Times New Roman" w:cs="Times New Roman"/>
          <w:color w:val="000000"/>
          <w:lang w:eastAsia="zh-CN"/>
        </w:rPr>
        <w:t xml:space="preserve"> не имеет в своем подчинении работников .</w:t>
      </w:r>
    </w:p>
    <w:p w:rsidR="00B54A98" w:rsidRPr="00B54A98" w:rsidRDefault="00B54A98" w:rsidP="00B54A98">
      <w:pPr>
        <w:tabs>
          <w:tab w:val="left" w:pos="708"/>
        </w:tabs>
        <w:suppressAutoHyphens/>
        <w:spacing w:after="0" w:line="240" w:lineRule="auto"/>
        <w:jc w:val="both"/>
        <w:rPr>
          <w:rFonts w:ascii="Courier New" w:eastAsia="Times New Roman" w:hAnsi="Courier New" w:cs="Times New Roman"/>
          <w:color w:val="00000A"/>
          <w:lang w:eastAsia="ru-RU"/>
        </w:rPr>
      </w:pPr>
      <w:r w:rsidRPr="00B54A98">
        <w:rPr>
          <w:rFonts w:ascii="Times New Roman" w:eastAsia="Times New Roman" w:hAnsi="Times New Roman" w:cs="Times New Roman"/>
          <w:color w:val="000000"/>
          <w:lang w:eastAsia="ru-RU"/>
        </w:rPr>
        <w:tab/>
        <w:t xml:space="preserve">1.6. Во время отсутствия </w:t>
      </w:r>
      <w:r w:rsidRPr="00B54A98">
        <w:rPr>
          <w:rFonts w:ascii="Times New Roman" w:eastAsia="Times New Roman" w:hAnsi="Times New Roman" w:cs="Times New Roman"/>
          <w:lang w:eastAsia="zh-CN"/>
        </w:rPr>
        <w:t>ведущего специалиста по общим вопросам</w:t>
      </w:r>
      <w:r w:rsidRPr="00B54A98">
        <w:rPr>
          <w:rFonts w:ascii="Times New Roman" w:eastAsia="Times New Roman" w:hAnsi="Times New Roman" w:cs="Times New Roman"/>
          <w:color w:val="000000"/>
          <w:lang w:eastAsia="ru-RU"/>
        </w:rPr>
        <w:t xml:space="preserve"> его должностные обязанности исполняет </w:t>
      </w:r>
      <w:r w:rsidRPr="00B54A98">
        <w:rPr>
          <w:rFonts w:ascii="Times New Roman" w:eastAsia="Times New Roman" w:hAnsi="Times New Roman" w:cs="Times New Roman"/>
          <w:color w:val="00000A"/>
          <w:lang w:eastAsia="ru-RU"/>
        </w:rPr>
        <w:t>должностное лицо Администрации Денисовского сельского поселения, назначаемое Главой Администрации Денисовского сельского поселения.</w:t>
      </w:r>
    </w:p>
    <w:p w:rsidR="00B54A98" w:rsidRPr="00B54A98" w:rsidRDefault="00B54A98" w:rsidP="00B54A98">
      <w:pPr>
        <w:suppressAutoHyphens/>
        <w:spacing w:after="0" w:line="240" w:lineRule="auto"/>
        <w:ind w:firstLine="540"/>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bookmarkStart w:id="0" w:name="Par189"/>
      <w:bookmarkEnd w:id="0"/>
      <w:r w:rsidRPr="00B54A98">
        <w:rPr>
          <w:rFonts w:ascii="Times New Roman" w:eastAsia="Times New Roman" w:hAnsi="Times New Roman" w:cs="Times New Roman"/>
          <w:b/>
          <w:lang w:eastAsia="zh-CN"/>
        </w:rPr>
        <w:t>2. Квалификационные требования</w:t>
      </w:r>
    </w:p>
    <w:p w:rsidR="00B54A98" w:rsidRPr="00B54A98" w:rsidRDefault="00B54A98" w:rsidP="00B54A98">
      <w:pPr>
        <w:suppressAutoHyphens/>
        <w:spacing w:after="0" w:line="240" w:lineRule="auto"/>
        <w:ind w:left="11" w:right="17" w:firstLine="714"/>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 Для замещения должности ведущего специалиста по общим вопросам устанавливаются квалификационные требования, включающие </w:t>
      </w:r>
      <w:r w:rsidRPr="00B54A98">
        <w:rPr>
          <w:rFonts w:ascii="Times New Roman" w:eastAsia="Times New Roman" w:hAnsi="Times New Roman" w:cs="Times New Roman"/>
          <w:b/>
          <w:lang w:eastAsia="zh-CN"/>
        </w:rPr>
        <w:t>базовые и функциональные квалификационные требования.</w:t>
      </w:r>
    </w:p>
    <w:p w:rsidR="00B54A98" w:rsidRPr="00B54A98" w:rsidRDefault="00B54A98" w:rsidP="00B54A98">
      <w:pPr>
        <w:suppressAutoHyphens/>
        <w:spacing w:after="0" w:line="240" w:lineRule="auto"/>
        <w:ind w:left="11" w:right="17" w:firstLine="714"/>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2.1. </w:t>
      </w:r>
      <w:r w:rsidRPr="00B54A98">
        <w:rPr>
          <w:rFonts w:ascii="Times New Roman" w:eastAsia="Times New Roman" w:hAnsi="Times New Roman" w:cs="Times New Roman"/>
          <w:b/>
          <w:lang w:eastAsia="zh-CN"/>
        </w:rPr>
        <w:t>Базовые квалификационные требования: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2.1.1.</w:t>
      </w:r>
      <w:r w:rsidRPr="00B54A98">
        <w:rPr>
          <w:rFonts w:ascii="Times New Roman" w:eastAsia="Times New Roman" w:hAnsi="Times New Roman" w:cs="Times New Roman"/>
          <w:color w:val="FF3366"/>
          <w:lang w:eastAsia="zh-CN"/>
        </w:rPr>
        <w:t> </w:t>
      </w:r>
      <w:r w:rsidRPr="00B54A98">
        <w:rPr>
          <w:rFonts w:ascii="Times New Roman" w:eastAsia="Times New Roman" w:hAnsi="Times New Roman" w:cs="Times New Roman"/>
          <w:color w:val="000000"/>
          <w:lang w:eastAsia="zh-CN"/>
        </w:rPr>
        <w:t xml:space="preserve">Муниципальный служащий, замещающий должность </w:t>
      </w:r>
      <w:r w:rsidRPr="00B54A98">
        <w:rPr>
          <w:rFonts w:ascii="Times New Roman" w:eastAsia="Times New Roman" w:hAnsi="Times New Roman" w:cs="Times New Roman"/>
          <w:lang w:eastAsia="zh-CN"/>
        </w:rPr>
        <w:t>ведущего специалиста по общим вопросам</w:t>
      </w:r>
      <w:r w:rsidRPr="00B54A98">
        <w:rPr>
          <w:rFonts w:ascii="Times New Roman" w:eastAsia="Times New Roman" w:hAnsi="Times New Roman" w:cs="Times New Roman"/>
          <w:color w:val="000000"/>
          <w:lang w:eastAsia="zh-CN"/>
        </w:rPr>
        <w:t>, должен иметь высшее или среднее специальное  образование.</w:t>
      </w:r>
    </w:p>
    <w:p w:rsidR="00B54A98" w:rsidRPr="00B54A98" w:rsidRDefault="00B54A98" w:rsidP="00B54A98">
      <w:pPr>
        <w:suppressAutoHyphens/>
        <w:spacing w:after="0" w:line="240" w:lineRule="auto"/>
        <w:ind w:firstLine="708"/>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 xml:space="preserve">2.1.2.Для замещения должности </w:t>
      </w:r>
      <w:r w:rsidRPr="00B54A98">
        <w:rPr>
          <w:rFonts w:ascii="Times New Roman" w:eastAsia="Times New Roman" w:hAnsi="Times New Roman" w:cs="Times New Roman"/>
          <w:lang w:eastAsia="zh-CN"/>
        </w:rPr>
        <w:t>ведущего специалиста по общим вопросам</w:t>
      </w:r>
      <w:r w:rsidRPr="00B54A98">
        <w:rPr>
          <w:rFonts w:ascii="Times New Roman" w:eastAsia="Times New Roman" w:hAnsi="Times New Roman" w:cs="Times New Roman"/>
          <w:color w:val="000000"/>
          <w:lang w:eastAsia="zh-CN"/>
        </w:rPr>
        <w:t xml:space="preserve">  требование к  стажу </w:t>
      </w:r>
      <w:r w:rsidRPr="00B54A98">
        <w:rPr>
          <w:rFonts w:ascii="Times New Roman" w:eastAsia="Calibri" w:hAnsi="Times New Roman" w:cs="Times New Roman"/>
          <w:color w:val="000000"/>
          <w:lang w:eastAsia="zh-CN"/>
        </w:rPr>
        <w:t xml:space="preserve">муниципальной службы </w:t>
      </w:r>
      <w:r w:rsidRPr="00B54A98">
        <w:rPr>
          <w:rFonts w:ascii="Times New Roman" w:eastAsia="Times New Roman" w:hAnsi="Times New Roman" w:cs="Times New Roman"/>
          <w:color w:val="000000"/>
          <w:lang w:eastAsia="zh-CN"/>
        </w:rPr>
        <w:t xml:space="preserve">или </w:t>
      </w:r>
      <w:r w:rsidRPr="00B54A98">
        <w:rPr>
          <w:rFonts w:ascii="Times New Roman" w:eastAsia="Times New Roman" w:hAnsi="Times New Roman" w:cs="Times New Roman"/>
          <w:bCs/>
          <w:color w:val="000000"/>
          <w:lang w:eastAsia="zh-CN"/>
        </w:rPr>
        <w:t>стажу работы по специальности, направлению подготовки</w:t>
      </w:r>
      <w:r w:rsidRPr="00B54A98">
        <w:rPr>
          <w:rFonts w:ascii="Times New Roman" w:eastAsia="Times New Roman" w:hAnsi="Times New Roman" w:cs="Times New Roman"/>
          <w:color w:val="000000"/>
          <w:lang w:eastAsia="zh-CN"/>
        </w:rPr>
        <w:t xml:space="preserve"> не предъявляются.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2.1.3. Ведущий специалист по общим вопросам должен обладать следующими </w:t>
      </w:r>
      <w:r w:rsidRPr="00B54A98">
        <w:rPr>
          <w:rFonts w:ascii="Times New Roman" w:eastAsia="Times New Roman" w:hAnsi="Times New Roman" w:cs="Times New Roman"/>
          <w:b/>
          <w:lang w:eastAsia="zh-CN"/>
        </w:rPr>
        <w:t>базовыми знаниями: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2.1.3.1. Знанием государственного языка Российской Федерации (русского языка);</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2.1.3.2. Правовыми знаниями: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-основ Конституции Российской Федерации;</w:t>
      </w:r>
    </w:p>
    <w:p w:rsidR="00B54A98" w:rsidRPr="00B54A98" w:rsidRDefault="00B54A98" w:rsidP="00B54A98">
      <w:pPr>
        <w:shd w:val="clear" w:color="auto" w:fill="FFFFFF"/>
        <w:suppressAutoHyphens/>
        <w:spacing w:after="0" w:line="240" w:lineRule="auto"/>
        <w:ind w:firstLine="720"/>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-Федерального закона от 06.10.2003 № 131-ФЗ «Об общих принципах организации местного самоуправления в Российской Федерации»;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-Федерального закона от 02.03.2007 № 25-ФЗ «О муниципальной службе в Российской Федерации»;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spacing w:val="-6"/>
          <w:lang w:eastAsia="zh-CN"/>
        </w:rPr>
      </w:pPr>
      <w:r w:rsidRPr="00B54A98">
        <w:rPr>
          <w:rFonts w:ascii="Times New Roman" w:eastAsia="Times New Roman" w:hAnsi="Times New Roman" w:cs="Times New Roman"/>
          <w:lang w:eastAsia="zh-CN"/>
        </w:rPr>
        <w:lastRenderedPageBreak/>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spacing w:val="-6"/>
          <w:lang w:eastAsia="zh-CN"/>
        </w:rPr>
        <w:t>-Федерального закона от 25.12.2008 № 273-ФЗ «О противодействии коррупции»;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-Федерального закона от 02.05.2006 № 59-ФЗ «О порядке рассмотрения обращений граждан Российской Федерации»;</w:t>
      </w:r>
    </w:p>
    <w:p w:rsidR="00B54A98" w:rsidRPr="00B54A98" w:rsidRDefault="00B54A98" w:rsidP="00B54A98">
      <w:pPr>
        <w:tabs>
          <w:tab w:val="left" w:pos="567"/>
          <w:tab w:val="left" w:pos="708"/>
          <w:tab w:val="left" w:pos="1134"/>
        </w:tabs>
        <w:suppressAutoHyphens/>
        <w:spacing w:after="0" w:line="240" w:lineRule="auto"/>
        <w:jc w:val="both"/>
        <w:rPr>
          <w:rFonts w:ascii="Times New Roman" w:eastAsia="Calibri" w:hAnsi="Times New Roman" w:cs="Times New Roman"/>
          <w:lang w:eastAsia="zh-CN"/>
        </w:rPr>
      </w:pPr>
      <w:r w:rsidRPr="00B54A98">
        <w:rPr>
          <w:rFonts w:ascii="Times New Roman" w:eastAsia="Calibri" w:hAnsi="Times New Roman" w:cs="Times New Roman"/>
          <w:lang w:eastAsia="zh-CN"/>
        </w:rPr>
        <w:tab/>
        <w:t>-Федерального закона от 27.07.2006 № 152-ФЗ «О персональных данных»;</w:t>
      </w:r>
    </w:p>
    <w:p w:rsidR="00B54A98" w:rsidRPr="00B54A98" w:rsidRDefault="00B54A98" w:rsidP="00B54A98">
      <w:pPr>
        <w:tabs>
          <w:tab w:val="left" w:pos="708"/>
          <w:tab w:val="left" w:pos="1417"/>
          <w:tab w:val="left" w:pos="2126"/>
          <w:tab w:val="left" w:pos="2835"/>
          <w:tab w:val="left" w:pos="3544"/>
          <w:tab w:val="left" w:pos="4253"/>
          <w:tab w:val="left" w:pos="4821"/>
          <w:tab w:val="left" w:pos="5672"/>
          <w:tab w:val="left" w:pos="9207"/>
        </w:tabs>
        <w:suppressAutoHyphens/>
        <w:spacing w:after="0" w:line="240" w:lineRule="auto"/>
        <w:ind w:left="709"/>
        <w:jc w:val="both"/>
        <w:rPr>
          <w:rFonts w:ascii="Times New Roman" w:eastAsia="Calibri" w:hAnsi="Times New Roman" w:cs="Times New Roman"/>
          <w:lang w:eastAsia="zh-CN"/>
        </w:rPr>
      </w:pPr>
      <w:r w:rsidRPr="00B54A98">
        <w:rPr>
          <w:rFonts w:ascii="Times New Roman" w:eastAsia="Calibri" w:hAnsi="Times New Roman" w:cs="Times New Roman"/>
          <w:lang w:eastAsia="zh-CN"/>
        </w:rPr>
        <w:t>-Федерального закона от 21.07.1993 № 5485-1-ФЗ «О государственной тайне»;</w:t>
      </w:r>
    </w:p>
    <w:p w:rsidR="00B54A98" w:rsidRPr="00B54A98" w:rsidRDefault="00B54A98" w:rsidP="00B54A98">
      <w:pPr>
        <w:shd w:val="clear" w:color="auto" w:fill="FFFFFF"/>
        <w:tabs>
          <w:tab w:val="left" w:pos="708"/>
          <w:tab w:val="left" w:pos="1416"/>
        </w:tabs>
        <w:suppressAutoHyphens/>
        <w:spacing w:after="0" w:line="274" w:lineRule="exact"/>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-Указа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54A98" w:rsidRPr="00B54A98" w:rsidRDefault="00B54A98" w:rsidP="00B54A98">
      <w:pPr>
        <w:shd w:val="clear" w:color="auto" w:fill="FFFFFF"/>
        <w:suppressAutoHyphens/>
        <w:spacing w:after="0" w:line="240" w:lineRule="auto"/>
        <w:ind w:firstLine="720"/>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 о</w:t>
      </w:r>
      <w:r w:rsidRPr="00B54A98">
        <w:rPr>
          <w:rFonts w:ascii="Times New Roman" w:eastAsia="Times New Roman" w:hAnsi="Times New Roman" w:cs="Times New Roman"/>
          <w:color w:val="000000"/>
          <w:lang w:eastAsia="zh-CN"/>
        </w:rPr>
        <w:t>бластного закона от 28.12.2005 № 436-ЗС «О местном самоуправлении в Ростовской области»;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-Областного закона от 29.05.1996 № 19-ЗС «Устав Ростовской области»;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-Областного закона от 12.05.2009 № 218-ЗС «О противодействии коррупции в Ростовской области»;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-Областного закона от 09.10.2007 № 786-ЗС «О муниципальной службе в Ростовской области»;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-Областного закона от 18.09.2006 № 540-ЗС «Об обращениях граждан»;</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w:t>
      </w:r>
      <w:r w:rsidRPr="00B54A98">
        <w:rPr>
          <w:rFonts w:ascii="Times New Roman" w:eastAsia="Times New Roman" w:hAnsi="Times New Roman" w:cs="Times New Roman"/>
          <w:color w:val="000000"/>
          <w:lang w:eastAsia="zh-CN"/>
        </w:rPr>
        <w:t>Решение Собрания депутатов Денисовского сельского поселения от 21.03.2016 № 132 «О принятии  Устава муниципального образования «Денисовское сельское поселение»;</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-Постановление Администрации Денисовского сельского поселения от 26.10.2016 № 6 «Об утверждении Регламента Администрации Денисовского сельского поселения»;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-Распоряжения Администрации</w:t>
      </w:r>
      <w:r w:rsidRPr="00B54A98">
        <w:rPr>
          <w:rFonts w:ascii="Times New Roman" w:eastAsia="Times New Roman" w:hAnsi="Times New Roman" w:cs="Times New Roman"/>
          <w:color w:val="FF3366"/>
          <w:lang w:eastAsia="zh-CN"/>
        </w:rPr>
        <w:t xml:space="preserve"> </w:t>
      </w:r>
      <w:r w:rsidRPr="00B54A98">
        <w:rPr>
          <w:rFonts w:ascii="Times New Roman" w:eastAsia="Times New Roman" w:hAnsi="Times New Roman" w:cs="Times New Roman"/>
          <w:color w:val="000000"/>
          <w:lang w:eastAsia="zh-CN"/>
        </w:rPr>
        <w:t>Денисовского сельского поселения</w:t>
      </w:r>
      <w:r w:rsidRPr="00B54A98">
        <w:rPr>
          <w:rFonts w:ascii="Times New Roman" w:eastAsia="Times New Roman" w:hAnsi="Times New Roman" w:cs="Times New Roman"/>
          <w:color w:val="FF3366"/>
          <w:lang w:eastAsia="zh-CN"/>
        </w:rPr>
        <w:t xml:space="preserve"> </w:t>
      </w:r>
      <w:r w:rsidRPr="00B54A98">
        <w:rPr>
          <w:rFonts w:ascii="Times New Roman" w:eastAsia="Times New Roman" w:hAnsi="Times New Roman" w:cs="Times New Roman"/>
          <w:color w:val="000000"/>
          <w:lang w:eastAsia="zh-CN"/>
        </w:rPr>
        <w:t>от 23.03.2012 №13 «Об утверждении инструкции по делопроизводству  Администрации Денисовского сельского поселения».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2.1.3.3.Знаниями в области информационно-коммуникационных технологий: аппаратного и программного обеспечения; 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 информационно-аналитических систем, обеспечивающих сбор, обработку, хранение и анализ данных.</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2.1.4. Ведущий специалист по общим вопросам должен обладать следующими </w:t>
      </w:r>
      <w:r w:rsidRPr="00B54A98">
        <w:rPr>
          <w:rFonts w:ascii="Times New Roman" w:eastAsia="Times New Roman" w:hAnsi="Times New Roman" w:cs="Times New Roman"/>
          <w:b/>
          <w:lang w:eastAsia="zh-CN"/>
        </w:rPr>
        <w:t>базовыми умениями: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-проведения встреч и общения с гражданами, а также представителями организаций;</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-работы с разными источниками информации (включая расширенный поиск в сети Интернет);</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-работы с разнородными данными (статистическими, аналитическими);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-работы с большим объемом информации;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-владения методикой системного анализа;</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w:t>
      </w:r>
      <w:r w:rsidRPr="00B54A98">
        <w:rPr>
          <w:rFonts w:ascii="Times New Roman" w:eastAsia="Times New Roman" w:hAnsi="Times New Roman" w:cs="Times New Roman"/>
          <w:color w:val="000000"/>
          <w:lang w:eastAsia="zh-CN"/>
        </w:rPr>
        <w:t>подготовки служебных писем, включая ответы на обращения органов государственной власти и органов местного самоуправления, граждан и организаций в установленный срок;</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-организации и проведения совещаний, конференций, семинаров;</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-своевременного выявления, предупреждения и разрешения конфликтных и (или) проблемных ситуаций;</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-ведения деловых переговоров и публичных выступлений;</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-урегулирования ситуаций, которые могут привести к конфликту между членами коллектива;</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-составления текущих и перспективных планов с учетом имеющихся ресурсов; </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-эффективного планирования служебного времени;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-осуществления контроля над ходом исполнения документов, проектов и решений поставленных задач с учетом установленных сроков; </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-формирования благоприятного морально-психологического климата в коллективе; </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-организации работы по эффективному взаимодействию с органами государственной власти, другими органами местного самоуправления, организациями, сотрудничества с коллегами;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-проведения собеседования;</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-владения ораторским искусством;</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-соблюдения этики делового общения при взаимодействии с гражданами;</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w:t>
      </w:r>
      <w:r w:rsidRPr="00B54A98">
        <w:rPr>
          <w:rFonts w:ascii="Times New Roman" w:eastAsia="Times New Roman" w:hAnsi="Times New Roman" w:cs="Times New Roman"/>
          <w:lang w:eastAsia="zh-CN"/>
        </w:rPr>
        <w:lastRenderedPageBreak/>
        <w:t>работы с информационно-аналитическими системами, обеспечивающими сбор, обработку, хранение и анализ данных.</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2.2.  Ведущий специалист по общим вопросам должен соответствовать следующим </w:t>
      </w:r>
      <w:r w:rsidRPr="00B54A98">
        <w:rPr>
          <w:rFonts w:ascii="Times New Roman" w:eastAsia="Times New Roman" w:hAnsi="Times New Roman" w:cs="Times New Roman"/>
          <w:b/>
          <w:lang w:eastAsia="zh-CN"/>
        </w:rPr>
        <w:t>функциональным квалификационным требованиям.</w:t>
      </w:r>
    </w:p>
    <w:p w:rsidR="00B54A98" w:rsidRPr="00B54A98" w:rsidRDefault="00B54A98" w:rsidP="00B54A98">
      <w:pPr>
        <w:tabs>
          <w:tab w:val="left" w:pos="708"/>
          <w:tab w:val="left" w:pos="1080"/>
        </w:tabs>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2.2.1. Ведущий специалист по общим вопросам должен обладать </w:t>
      </w:r>
      <w:r w:rsidRPr="00B54A98">
        <w:rPr>
          <w:rFonts w:ascii="Times New Roman" w:eastAsia="Times New Roman" w:hAnsi="Times New Roman" w:cs="Times New Roman"/>
          <w:b/>
          <w:lang w:eastAsia="zh-CN"/>
        </w:rPr>
        <w:t>знаниями в области законодательства</w:t>
      </w:r>
      <w:r w:rsidRPr="00B54A98">
        <w:rPr>
          <w:rFonts w:ascii="Times New Roman" w:eastAsia="Times New Roman" w:hAnsi="Times New Roman" w:cs="Times New Roman"/>
          <w:lang w:eastAsia="zh-CN"/>
        </w:rPr>
        <w:t xml:space="preserve"> Российской Федерации и Ростовской области, </w:t>
      </w:r>
      <w:r w:rsidRPr="00B54A98">
        <w:rPr>
          <w:rFonts w:ascii="Times New Roman" w:eastAsia="Times New Roman" w:hAnsi="Times New Roman" w:cs="Times New Roman"/>
          <w:bCs/>
          <w:color w:val="000000"/>
          <w:lang w:eastAsia="zh-CN"/>
        </w:rPr>
        <w:t xml:space="preserve">муниципальных правовых актов </w:t>
      </w:r>
      <w:r w:rsidRPr="00B54A98">
        <w:rPr>
          <w:rFonts w:ascii="Times New Roman" w:eastAsia="Times New Roman" w:hAnsi="Times New Roman" w:cs="Times New Roman"/>
          <w:b/>
          <w:bCs/>
          <w:color w:val="000000"/>
          <w:lang w:eastAsia="zh-CN"/>
        </w:rPr>
        <w:t>и иными знаниями</w:t>
      </w:r>
      <w:r w:rsidRPr="00B54A98">
        <w:rPr>
          <w:rFonts w:ascii="Times New Roman" w:eastAsia="Times New Roman" w:hAnsi="Times New Roman" w:cs="Times New Roman"/>
          <w:bCs/>
          <w:color w:val="000000"/>
          <w:lang w:eastAsia="zh-CN"/>
        </w:rPr>
        <w:t>, которые необходимы для исполнения должностных обязанностей в соответствующих областях деятельности и по видам деятельности</w:t>
      </w:r>
      <w:r w:rsidRPr="00B54A98">
        <w:rPr>
          <w:rFonts w:ascii="Times New Roman" w:eastAsia="Times New Roman" w:hAnsi="Times New Roman" w:cs="Times New Roman"/>
          <w:b/>
          <w:lang w:eastAsia="zh-CN"/>
        </w:rPr>
        <w:t xml:space="preserve">. </w:t>
      </w:r>
    </w:p>
    <w:p w:rsidR="00B54A98" w:rsidRPr="00B54A98" w:rsidRDefault="00B54A98" w:rsidP="00B54A98">
      <w:pPr>
        <w:numPr>
          <w:ilvl w:val="3"/>
          <w:numId w:val="36"/>
        </w:numPr>
        <w:tabs>
          <w:tab w:val="left" w:pos="708"/>
          <w:tab w:val="left" w:pos="1080"/>
        </w:tabs>
        <w:suppressAutoHyphens/>
        <w:spacing w:after="0" w:line="240" w:lineRule="auto"/>
        <w:ind w:firstLine="709"/>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Ведущий специалист по общим вопросам должен </w:t>
      </w:r>
      <w:r w:rsidRPr="00B54A98">
        <w:rPr>
          <w:rFonts w:ascii="Times New Roman" w:eastAsia="Times New Roman" w:hAnsi="Times New Roman" w:cs="Times New Roman"/>
          <w:b/>
          <w:lang w:eastAsia="zh-CN"/>
        </w:rPr>
        <w:t>знать</w:t>
      </w:r>
      <w:r w:rsidRPr="00B54A98">
        <w:rPr>
          <w:rFonts w:ascii="Times New Roman" w:eastAsia="Times New Roman" w:hAnsi="Times New Roman" w:cs="Times New Roman"/>
          <w:lang w:eastAsia="zh-CN"/>
        </w:rPr>
        <w:t>:</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Трудовой кодекс Российской Федерации;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-Уголовный кодекс Российской Федерации;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Кодекс Российской Федерации об административных правонарушениях;</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Федеральный закон от 25.07.2002 №114-ФЗ «О противодействии экстремисткой деятельности»;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B54A98" w:rsidRPr="00B54A98" w:rsidRDefault="00B54A98" w:rsidP="00B54A98">
      <w:pPr>
        <w:suppressAutoHyphens/>
        <w:spacing w:after="0" w:line="100" w:lineRule="atLeast"/>
        <w:jc w:val="both"/>
        <w:rPr>
          <w:rFonts w:ascii="Times New Roman" w:eastAsia="Times New Roman" w:hAnsi="Times New Roman" w:cs="Times New Roman"/>
          <w:bCs/>
          <w:lang w:eastAsia="zh-CN"/>
        </w:rPr>
      </w:pPr>
      <w:r w:rsidRPr="00B54A98">
        <w:rPr>
          <w:rFonts w:ascii="Times New Roman" w:eastAsia="Times New Roman" w:hAnsi="Times New Roman" w:cs="Times New Roman"/>
          <w:bCs/>
          <w:lang w:eastAsia="zh-CN"/>
        </w:rPr>
        <w:t>- Федеральный закон от 27.07.2010 №210-ФЗ «Об организации предоставления государственных и муниципальных услуг»;</w:t>
      </w:r>
    </w:p>
    <w:p w:rsidR="00B54A98" w:rsidRPr="00B54A98" w:rsidRDefault="00B54A98" w:rsidP="00B54A98">
      <w:pPr>
        <w:suppressAutoHyphens/>
        <w:spacing w:after="0" w:line="100" w:lineRule="atLeast"/>
        <w:jc w:val="both"/>
        <w:rPr>
          <w:rFonts w:ascii="Times New Roman" w:eastAsia="Times New Roman" w:hAnsi="Times New Roman" w:cs="Times New Roman"/>
          <w:bCs/>
          <w:lang w:eastAsia="zh-CN"/>
        </w:rPr>
      </w:pPr>
      <w:r w:rsidRPr="00B54A98">
        <w:rPr>
          <w:rFonts w:ascii="Times New Roman" w:eastAsia="Times New Roman" w:hAnsi="Times New Roman" w:cs="Times New Roman"/>
          <w:bCs/>
          <w:lang w:eastAsia="zh-CN"/>
        </w:rPr>
        <w:t>- Федеральный закон от 15.12.2001 № 166-ФЗ «О государственном пенсионном обеспечении в Российской Федерации»;</w:t>
      </w:r>
    </w:p>
    <w:p w:rsidR="00B54A98" w:rsidRPr="00B54A98" w:rsidRDefault="00B54A98" w:rsidP="00B54A98">
      <w:pPr>
        <w:suppressAutoHyphens/>
        <w:spacing w:after="0" w:line="100" w:lineRule="atLeast"/>
        <w:jc w:val="both"/>
        <w:rPr>
          <w:rFonts w:ascii="Times New Roman" w:eastAsia="Times New Roman" w:hAnsi="Times New Roman" w:cs="Times New Roman"/>
          <w:bCs/>
          <w:spacing w:val="-9"/>
          <w:lang w:eastAsia="zh-CN"/>
        </w:rPr>
      </w:pPr>
      <w:r w:rsidRPr="00B54A98">
        <w:rPr>
          <w:rFonts w:ascii="Times New Roman" w:eastAsia="Times New Roman" w:hAnsi="Times New Roman" w:cs="Times New Roman"/>
          <w:bCs/>
          <w:lang w:eastAsia="zh-CN"/>
        </w:rPr>
        <w:t>- Федеральный закон от 27.12.1991 № 2124-1 «О средствах массовой информации»;</w:t>
      </w:r>
    </w:p>
    <w:p w:rsidR="00B54A98" w:rsidRPr="00B54A98" w:rsidRDefault="00B54A98" w:rsidP="00B54A98">
      <w:pPr>
        <w:suppressAutoHyphens/>
        <w:spacing w:after="0" w:line="100" w:lineRule="atLeast"/>
        <w:jc w:val="both"/>
        <w:rPr>
          <w:rFonts w:ascii="Times New Roman" w:eastAsia="Times New Roman" w:hAnsi="Times New Roman" w:cs="Times New Roman"/>
          <w:bCs/>
          <w:lang w:eastAsia="zh-CN"/>
        </w:rPr>
      </w:pPr>
      <w:r w:rsidRPr="00B54A98">
        <w:rPr>
          <w:rFonts w:ascii="Times New Roman" w:eastAsia="Times New Roman" w:hAnsi="Times New Roman" w:cs="Times New Roman"/>
          <w:bCs/>
          <w:spacing w:val="-9"/>
          <w:lang w:eastAsia="zh-CN"/>
        </w:rPr>
        <w:t xml:space="preserve">- Федеральный закон от 13.01.1995 № 7-ФЗ </w:t>
      </w:r>
      <w:r w:rsidRPr="00B54A98">
        <w:rPr>
          <w:rFonts w:ascii="Times New Roman" w:eastAsia="Times New Roman" w:hAnsi="Times New Roman" w:cs="Times New Roman"/>
          <w:bCs/>
          <w:spacing w:val="-12"/>
          <w:lang w:eastAsia="zh-CN"/>
        </w:rPr>
        <w:t xml:space="preserve">«О порядке освещения деятельности органов государственной власти в </w:t>
      </w:r>
      <w:r w:rsidRPr="00B54A98">
        <w:rPr>
          <w:rFonts w:ascii="Times New Roman" w:eastAsia="Times New Roman" w:hAnsi="Times New Roman" w:cs="Times New Roman"/>
          <w:bCs/>
          <w:lang w:eastAsia="zh-CN"/>
        </w:rPr>
        <w:t>государственных средствах массовой информации»;</w:t>
      </w:r>
    </w:p>
    <w:p w:rsidR="00B54A98" w:rsidRPr="00B54A98" w:rsidRDefault="00B54A98" w:rsidP="00B54A98">
      <w:pPr>
        <w:keepNext/>
        <w:suppressAutoHyphens/>
        <w:spacing w:after="0" w:line="240" w:lineRule="auto"/>
        <w:jc w:val="both"/>
        <w:rPr>
          <w:rFonts w:ascii="Arial" w:eastAsia="Microsoft YaHei" w:hAnsi="Arial" w:cs="Mangal"/>
          <w:lang w:eastAsia="zh-CN"/>
        </w:rPr>
      </w:pPr>
      <w:r w:rsidRPr="00B54A98">
        <w:rPr>
          <w:rFonts w:ascii="Times New Roman" w:eastAsia="Microsoft YaHei" w:hAnsi="Times New Roman" w:cs="Times New Roman"/>
          <w:lang w:eastAsia="zh-CN"/>
        </w:rPr>
        <w:t xml:space="preserve">-Федеральный закон от 22.10.2004 №125-ФЗ «Об архивном деле в Российской Федерации»;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Федеральный закон от 27.07.2006№149-ФЗ «Об информации, информационных технологиях и о защите информации»;</w:t>
      </w:r>
    </w:p>
    <w:p w:rsidR="00B54A98" w:rsidRPr="00B54A98" w:rsidRDefault="00B54A98" w:rsidP="00B54A98">
      <w:pPr>
        <w:suppressAutoHyphens/>
        <w:spacing w:after="0" w:line="240" w:lineRule="auto"/>
        <w:jc w:val="both"/>
        <w:rPr>
          <w:rFonts w:ascii="Times New Roman" w:eastAsia="Times New Roman" w:hAnsi="Times New Roman" w:cs="Times New Roman"/>
          <w:spacing w:val="-12"/>
          <w:lang w:eastAsia="zh-CN"/>
        </w:rPr>
      </w:pPr>
      <w:r w:rsidRPr="00B54A98">
        <w:rPr>
          <w:rFonts w:ascii="Times New Roman" w:eastAsia="Times New Roman" w:hAnsi="Times New Roman" w:cs="Times New Roman"/>
          <w:spacing w:val="-12"/>
          <w:lang w:eastAsia="zh-CN"/>
        </w:rPr>
        <w:t>-Федеральный конституционный закон от 17.12.1997 № 2-ФКЗ «О Правительстве Российской Федерации»;</w:t>
      </w:r>
    </w:p>
    <w:p w:rsidR="00B54A98" w:rsidRPr="00B54A98" w:rsidRDefault="00B54A98" w:rsidP="00B54A98">
      <w:pPr>
        <w:suppressAutoHyphens/>
        <w:spacing w:after="0" w:line="240" w:lineRule="auto"/>
        <w:jc w:val="both"/>
        <w:rPr>
          <w:rFonts w:ascii="Times New Roman" w:eastAsia="Times New Roman" w:hAnsi="Times New Roman" w:cs="Times New Roman"/>
          <w:spacing w:val="-12"/>
          <w:lang w:eastAsia="zh-CN"/>
        </w:rPr>
      </w:pPr>
      <w:r w:rsidRPr="00B54A98">
        <w:rPr>
          <w:rFonts w:ascii="Times New Roman" w:eastAsia="Times New Roman" w:hAnsi="Times New Roman" w:cs="Times New Roman"/>
          <w:spacing w:val="-12"/>
          <w:lang w:eastAsia="zh-CN"/>
        </w:rPr>
        <w:t xml:space="preserve">-Федеральный закон от 28.12.2010 № 390-ФЗ «О безопасности»; </w:t>
      </w:r>
    </w:p>
    <w:p w:rsidR="00B54A98" w:rsidRPr="00B54A98" w:rsidRDefault="00B54A98" w:rsidP="00B54A98">
      <w:pPr>
        <w:suppressAutoHyphens/>
        <w:spacing w:after="0" w:line="240" w:lineRule="auto"/>
        <w:jc w:val="both"/>
        <w:rPr>
          <w:rFonts w:ascii="Times New Roman" w:eastAsia="Times New Roman" w:hAnsi="Times New Roman" w:cs="Times New Roman"/>
          <w:spacing w:val="-12"/>
          <w:lang w:eastAsia="zh-CN"/>
        </w:rPr>
      </w:pPr>
      <w:r w:rsidRPr="00B54A98">
        <w:rPr>
          <w:rFonts w:ascii="Times New Roman" w:eastAsia="Times New Roman" w:hAnsi="Times New Roman" w:cs="Times New Roman"/>
          <w:spacing w:val="-12"/>
          <w:lang w:eastAsia="zh-CN"/>
        </w:rPr>
        <w:t>-Федеральный закон от 21.07.2011 № 256-ФЗ «О безопасности объектов топливно-энергетического комплекса»;</w:t>
      </w:r>
    </w:p>
    <w:p w:rsidR="00B54A98" w:rsidRPr="00B54A98" w:rsidRDefault="00B54A98" w:rsidP="00B54A98">
      <w:pPr>
        <w:suppressAutoHyphens/>
        <w:spacing w:after="0" w:line="240" w:lineRule="auto"/>
        <w:jc w:val="both"/>
        <w:rPr>
          <w:rFonts w:ascii="Times New Roman" w:eastAsia="Times New Roman" w:hAnsi="Times New Roman" w:cs="Times New Roman"/>
          <w:spacing w:val="-12"/>
          <w:lang w:eastAsia="zh-CN"/>
        </w:rPr>
      </w:pPr>
      <w:r w:rsidRPr="00B54A98">
        <w:rPr>
          <w:rFonts w:ascii="Times New Roman" w:eastAsia="Times New Roman" w:hAnsi="Times New Roman" w:cs="Times New Roman"/>
          <w:spacing w:val="-12"/>
          <w:lang w:eastAsia="zh-CN"/>
        </w:rPr>
        <w:t>-</w:t>
      </w:r>
      <w:r w:rsidRPr="00B54A98">
        <w:t xml:space="preserve"> </w:t>
      </w:r>
      <w:r w:rsidRPr="00B54A98">
        <w:rPr>
          <w:rFonts w:ascii="Times New Roman" w:eastAsia="Times New Roman" w:hAnsi="Times New Roman" w:cs="Times New Roman"/>
          <w:spacing w:val="-12"/>
          <w:lang w:eastAsia="zh-CN"/>
        </w:rPr>
        <w:t>Федеральный закон от 09.02.2007 № 16-ФЗ «О транспортной безопасности»;</w:t>
      </w:r>
    </w:p>
    <w:p w:rsidR="00B54A98" w:rsidRPr="00B54A98" w:rsidRDefault="00B54A98" w:rsidP="00B54A98">
      <w:pPr>
        <w:suppressAutoHyphens/>
        <w:spacing w:after="0" w:line="240" w:lineRule="auto"/>
        <w:jc w:val="both"/>
        <w:rPr>
          <w:rFonts w:ascii="Times New Roman" w:eastAsia="Times New Roman" w:hAnsi="Times New Roman" w:cs="Times New Roman"/>
          <w:spacing w:val="-12"/>
          <w:lang w:eastAsia="zh-CN"/>
        </w:rPr>
      </w:pPr>
      <w:r w:rsidRPr="00B54A98">
        <w:rPr>
          <w:rFonts w:ascii="Times New Roman" w:eastAsia="Times New Roman" w:hAnsi="Times New Roman" w:cs="Times New Roman"/>
          <w:spacing w:val="-12"/>
          <w:lang w:eastAsia="zh-CN"/>
        </w:rPr>
        <w:t>- Федеральный закон от 06.03.2006 № 35-ФЗ «О противодействии терроризму»;</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iCs/>
          <w:lang w:eastAsia="zh-CN"/>
        </w:rPr>
        <w:t>- Указ Президента Российской Федерации от 19.12.2012 № 1666 «О стратегии государственной национальной политики Российской Федерации на период до 2025 г.»;</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Указ Президента Российской Федерации от 26.12.2015 № 664 «О мерах по совершенствованию государственного управления в области противодействия терроризму»;</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Указ Президента Российской Федерации от 31.12.2015 № 683 «О Стратегии национальной безопасности Российской Федерации»;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Указ Президента Российской Федерации от 07.05.2018 № 204 «О национальных целях и стратегических задачах развития Российской Федерации до 2024 года»;</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-Указ Президента Российской Федерации от 15.02.2006 № 116 «О мерах по противодействию терроризму»;</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-Концепция противодействия терроризму в Российской Федерации, утвержденная Президентом Российской Федерации 5 октября 2009 г.;</w:t>
      </w:r>
    </w:p>
    <w:p w:rsidR="00B54A98" w:rsidRPr="00B54A98" w:rsidRDefault="00B54A98" w:rsidP="00B54A98">
      <w:pPr>
        <w:shd w:val="clear" w:color="auto" w:fill="FFFFFF"/>
        <w:suppressAutoHyphens/>
        <w:spacing w:before="30" w:after="30" w:line="285" w:lineRule="atLeas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Постановление Правительства Российской Федерации </w:t>
      </w:r>
      <w:hyperlink r:id="rId7" w:history="1">
        <w:r w:rsidRPr="00B54A98">
          <w:rPr>
            <w:rFonts w:ascii="Times New Roman" w:eastAsia="Times New Roman" w:hAnsi="Times New Roman" w:cs="Times New Roman"/>
            <w:lang w:eastAsia="ru-RU" w:bidi="ru-RU"/>
          </w:rPr>
          <w:t>от 10.09.2008 № 657</w:t>
        </w:r>
      </w:hyperlink>
      <w:r w:rsidRPr="00B54A98">
        <w:rPr>
          <w:rFonts w:ascii="Times New Roman" w:eastAsia="Times New Roman" w:hAnsi="Times New Roman" w:cs="Times New Roman"/>
          <w:lang w:eastAsia="zh-CN"/>
        </w:rPr>
        <w:t> «О ведении федерального регистра муниципальных нормативных правовых актов»;</w:t>
      </w:r>
    </w:p>
    <w:p w:rsidR="00B54A98" w:rsidRPr="00B54A98" w:rsidRDefault="00B54A98" w:rsidP="00B54A98">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rsidRPr="00B54A98">
        <w:t xml:space="preserve">- </w:t>
      </w:r>
      <w:hyperlink r:id="rId8" w:history="1">
        <w:r w:rsidRPr="00B54A98">
          <w:rPr>
            <w:rFonts w:ascii="Times New Roman" w:eastAsia="Times New Roman" w:hAnsi="Times New Roman" w:cs="Times New Roman"/>
            <w:lang w:eastAsia="ru-RU" w:bidi="ru-RU"/>
          </w:rPr>
          <w:t>Постановление </w:t>
        </w:r>
      </w:hyperlink>
      <w:hyperlink r:id="rId9" w:history="1">
        <w:r w:rsidRPr="00B54A98">
          <w:rPr>
            <w:rFonts w:ascii="Times New Roman" w:eastAsia="Times New Roman" w:hAnsi="Times New Roman" w:cs="Times New Roman"/>
            <w:lang w:eastAsia="ru-RU" w:bidi="ru-RU"/>
          </w:rPr>
          <w:t>Правительства</w:t>
        </w:r>
      </w:hyperlink>
      <w:hyperlink r:id="rId10" w:history="1">
        <w:r w:rsidRPr="00B54A98">
          <w:rPr>
            <w:rFonts w:ascii="Times New Roman" w:eastAsia="Times New Roman" w:hAnsi="Times New Roman" w:cs="Times New Roman"/>
            <w:lang w:eastAsia="ru-RU" w:bidi="ru-RU"/>
          </w:rPr>
          <w:t> Российской </w:t>
        </w:r>
      </w:hyperlink>
      <w:hyperlink r:id="rId11" w:history="1">
        <w:r w:rsidRPr="00B54A98">
          <w:rPr>
            <w:rFonts w:ascii="Times New Roman" w:eastAsia="Times New Roman" w:hAnsi="Times New Roman" w:cs="Times New Roman"/>
            <w:lang w:eastAsia="ru-RU" w:bidi="ru-RU"/>
          </w:rPr>
          <w:t>Федерации </w:t>
        </w:r>
      </w:hyperlink>
      <w:hyperlink r:id="rId12" w:history="1">
        <w:r w:rsidRPr="00B54A98">
          <w:rPr>
            <w:rFonts w:ascii="Times New Roman" w:eastAsia="Times New Roman" w:hAnsi="Times New Roman" w:cs="Times New Roman"/>
            <w:lang w:eastAsia="ru-RU" w:bidi="ru-RU"/>
          </w:rPr>
          <w:t xml:space="preserve">от 25.12.2014 №1494 </w:t>
        </w:r>
      </w:hyperlink>
      <w:r w:rsidRPr="00B54A98">
        <w:rPr>
          <w:rFonts w:ascii="Times New Roman" w:eastAsia="Times New Roman" w:hAnsi="Times New Roman" w:cs="Times New Roman"/>
          <w:lang w:eastAsia="zh-CN"/>
        </w:rPr>
        <w:t>«</w:t>
      </w:r>
      <w:hyperlink r:id="rId13" w:history="1">
        <w:r w:rsidRPr="00B54A98">
          <w:rPr>
            <w:rFonts w:ascii="Times New Roman" w:eastAsia="Times New Roman" w:hAnsi="Times New Roman" w:cs="Times New Roman"/>
            <w:lang w:eastAsia="ru-RU" w:bidi="ru-RU"/>
          </w:rPr>
          <w:t>Об </w:t>
        </w:r>
      </w:hyperlink>
      <w:hyperlink r:id="rId14" w:history="1">
        <w:r w:rsidRPr="00B54A98">
          <w:rPr>
            <w:rFonts w:ascii="Times New Roman" w:eastAsia="Times New Roman" w:hAnsi="Times New Roman" w:cs="Times New Roman"/>
            <w:lang w:eastAsia="ru-RU" w:bidi="ru-RU"/>
          </w:rPr>
          <w:t>утверждении </w:t>
        </w:r>
      </w:hyperlink>
      <w:hyperlink r:id="rId15" w:history="1">
        <w:r w:rsidRPr="00B54A98">
          <w:rPr>
            <w:rFonts w:ascii="Times New Roman" w:eastAsia="Times New Roman" w:hAnsi="Times New Roman" w:cs="Times New Roman"/>
            <w:lang w:eastAsia="ru-RU" w:bidi="ru-RU"/>
          </w:rPr>
          <w:t>Правил </w:t>
        </w:r>
      </w:hyperlink>
      <w:hyperlink r:id="rId16" w:history="1">
        <w:r w:rsidRPr="00B54A98">
          <w:rPr>
            <w:rFonts w:ascii="Times New Roman" w:eastAsia="Times New Roman" w:hAnsi="Times New Roman" w:cs="Times New Roman"/>
            <w:lang w:eastAsia="ru-RU" w:bidi="ru-RU"/>
          </w:rPr>
          <w:t>обмена </w:t>
        </w:r>
      </w:hyperlink>
      <w:hyperlink r:id="rId17" w:history="1">
        <w:r w:rsidRPr="00B54A98">
          <w:rPr>
            <w:rFonts w:ascii="Times New Roman" w:eastAsia="Times New Roman" w:hAnsi="Times New Roman" w:cs="Times New Roman"/>
            <w:lang w:eastAsia="ru-RU" w:bidi="ru-RU"/>
          </w:rPr>
          <w:t>документами в </w:t>
        </w:r>
      </w:hyperlink>
      <w:hyperlink r:id="rId18" w:history="1">
        <w:r w:rsidRPr="00B54A98">
          <w:rPr>
            <w:rFonts w:ascii="Times New Roman" w:eastAsia="Times New Roman" w:hAnsi="Times New Roman" w:cs="Times New Roman"/>
            <w:lang w:eastAsia="ru-RU" w:bidi="ru-RU"/>
          </w:rPr>
          <w:t>электронном </w:t>
        </w:r>
      </w:hyperlink>
      <w:hyperlink r:id="rId19" w:history="1">
        <w:r w:rsidRPr="00B54A98">
          <w:rPr>
            <w:rFonts w:ascii="Times New Roman" w:eastAsia="Times New Roman" w:hAnsi="Times New Roman" w:cs="Times New Roman"/>
            <w:lang w:eastAsia="ru-RU" w:bidi="ru-RU"/>
          </w:rPr>
          <w:t>виде при </w:t>
        </w:r>
      </w:hyperlink>
      <w:hyperlink r:id="rId20" w:history="1">
        <w:r w:rsidRPr="00B54A98">
          <w:rPr>
            <w:rFonts w:ascii="Times New Roman" w:eastAsia="Times New Roman" w:hAnsi="Times New Roman" w:cs="Times New Roman"/>
            <w:lang w:eastAsia="ru-RU" w:bidi="ru-RU"/>
          </w:rPr>
          <w:t>организации </w:t>
        </w:r>
      </w:hyperlink>
      <w:hyperlink r:id="rId21" w:history="1">
        <w:r w:rsidRPr="00B54A98">
          <w:rPr>
            <w:rFonts w:ascii="Times New Roman" w:eastAsia="Times New Roman" w:hAnsi="Times New Roman" w:cs="Times New Roman"/>
            <w:lang w:eastAsia="ru-RU" w:bidi="ru-RU"/>
          </w:rPr>
          <w:t>информационного </w:t>
        </w:r>
      </w:hyperlink>
      <w:hyperlink r:id="rId22" w:history="1">
        <w:r w:rsidRPr="00B54A98">
          <w:rPr>
            <w:rFonts w:ascii="Times New Roman" w:eastAsia="Times New Roman" w:hAnsi="Times New Roman" w:cs="Times New Roman"/>
            <w:lang w:eastAsia="ru-RU" w:bidi="ru-RU"/>
          </w:rPr>
          <w:t>взаимодействия»</w:t>
        </w:r>
      </w:hyperlink>
      <w:r w:rsidRPr="00B54A98">
        <w:rPr>
          <w:rFonts w:ascii="Times New Roman" w:eastAsia="Times New Roman" w:hAnsi="Times New Roman" w:cs="Times New Roman"/>
          <w:lang w:eastAsia="zh-CN"/>
        </w:rPr>
        <w:t xml:space="preserve"> ;</w:t>
      </w:r>
    </w:p>
    <w:p w:rsidR="00B54A98" w:rsidRPr="00B54A98" w:rsidRDefault="00B54A98" w:rsidP="00B54A98">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Постановление Правительства Российской Федерации от 19.01.2005 № 30 «О Типовом регламенте взаимодействия федеральных органов исполнительной власти»;</w:t>
      </w:r>
    </w:p>
    <w:p w:rsidR="00B54A98" w:rsidRPr="00B54A98" w:rsidRDefault="00B54A98" w:rsidP="00B54A98">
      <w:pPr>
        <w:shd w:val="clear" w:color="auto" w:fill="FFFFFF"/>
        <w:tabs>
          <w:tab w:val="left" w:pos="0"/>
        </w:tabs>
        <w:suppressAutoHyphens/>
        <w:spacing w:before="30" w:after="30" w:line="285" w:lineRule="atLeas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 Постановление Правительства Российской Федерации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54A98" w:rsidRPr="00B54A98" w:rsidRDefault="00B54A98" w:rsidP="00B54A98">
      <w:pPr>
        <w:shd w:val="clear" w:color="auto" w:fill="FFFFFF"/>
        <w:tabs>
          <w:tab w:val="left" w:pos="0"/>
        </w:tabs>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Постановление Правительства Российской Федерации от 25.12.2013 № 1244 «Об антитеррористической защищенности объектов (территорий)»;</w:t>
      </w:r>
    </w:p>
    <w:p w:rsidR="00B54A98" w:rsidRPr="00B54A98" w:rsidRDefault="00B54A98" w:rsidP="00B54A98">
      <w:pPr>
        <w:suppressAutoHyphens/>
        <w:spacing w:after="0" w:line="100" w:lineRule="atLeast"/>
        <w:jc w:val="both"/>
        <w:rPr>
          <w:rFonts w:ascii="Times New Roman" w:eastAsia="Times New Roman" w:hAnsi="Times New Roman" w:cs="Times New Roman"/>
          <w:bCs/>
          <w:lang w:eastAsia="zh-CN"/>
        </w:rPr>
      </w:pPr>
      <w:r w:rsidRPr="00B54A98">
        <w:rPr>
          <w:rFonts w:ascii="Times New Roman" w:eastAsia="Times New Roman" w:hAnsi="Times New Roman" w:cs="Times New Roman"/>
          <w:bCs/>
          <w:spacing w:val="-12"/>
          <w:lang w:eastAsia="zh-CN"/>
        </w:rPr>
        <w:t xml:space="preserve">- Постановление Правительства Российской Федерации от 10.07. </w:t>
      </w:r>
      <w:r w:rsidRPr="00B54A98">
        <w:rPr>
          <w:rFonts w:ascii="Times New Roman" w:eastAsia="Times New Roman" w:hAnsi="Times New Roman" w:cs="Times New Roman"/>
          <w:bCs/>
          <w:lang w:eastAsia="zh-CN"/>
        </w:rPr>
        <w:t xml:space="preserve">2013 № 583 «Об обеспечении доступа к общедоступной информации о деятельности </w:t>
      </w:r>
      <w:r w:rsidRPr="00B54A98">
        <w:rPr>
          <w:rFonts w:ascii="Times New Roman" w:eastAsia="Times New Roman" w:hAnsi="Times New Roman" w:cs="Times New Roman"/>
          <w:bCs/>
          <w:spacing w:val="-7"/>
          <w:lang w:eastAsia="zh-CN"/>
        </w:rPr>
        <w:t>государственных органов и органов местного самоуправления в информационно-</w:t>
      </w:r>
      <w:r w:rsidRPr="00B54A98">
        <w:rPr>
          <w:rFonts w:ascii="Times New Roman" w:eastAsia="Times New Roman" w:hAnsi="Times New Roman" w:cs="Times New Roman"/>
          <w:bCs/>
          <w:lang w:eastAsia="zh-CN"/>
        </w:rPr>
        <w:t>телекоммуникационной сети «Интернет» в форме открытых данных»;</w:t>
      </w:r>
    </w:p>
    <w:p w:rsidR="00B54A98" w:rsidRPr="00B54A98" w:rsidRDefault="00B54A98" w:rsidP="00B54A98">
      <w:pPr>
        <w:suppressAutoHyphens/>
        <w:spacing w:after="0" w:line="100" w:lineRule="atLeast"/>
        <w:jc w:val="both"/>
        <w:rPr>
          <w:rFonts w:ascii="Times New Roman" w:eastAsia="Times New Roman" w:hAnsi="Times New Roman" w:cs="Times New Roman"/>
          <w:bCs/>
          <w:lang w:eastAsia="zh-CN"/>
        </w:rPr>
      </w:pPr>
      <w:r w:rsidRPr="00B54A98">
        <w:rPr>
          <w:rFonts w:ascii="Times New Roman" w:eastAsia="Times New Roman" w:hAnsi="Times New Roman" w:cs="Times New Roman"/>
          <w:bCs/>
          <w:lang w:eastAsia="zh-CN"/>
        </w:rPr>
        <w:t xml:space="preserve">- Постановление Правительства Российской Федерации от 01.06.2004г. № 260 «О Регламенте Правительства Российской Федерации и Положении об Аппарате Правительства Российской Федерации»; </w:t>
      </w:r>
    </w:p>
    <w:p w:rsidR="00B54A98" w:rsidRPr="00B54A98" w:rsidRDefault="00B54A98" w:rsidP="00B54A98">
      <w:pPr>
        <w:shd w:val="clear" w:color="auto" w:fill="FFFFFF"/>
        <w:tabs>
          <w:tab w:val="left" w:pos="0"/>
        </w:tabs>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Приказ Министерства юстиции Российской Федерации </w:t>
      </w:r>
      <w:hyperlink r:id="rId23" w:history="1">
        <w:r w:rsidRPr="00B54A98">
          <w:rPr>
            <w:rFonts w:ascii="Times New Roman" w:eastAsia="Times New Roman" w:hAnsi="Times New Roman" w:cs="Times New Roman"/>
            <w:lang w:eastAsia="ru-RU" w:bidi="ru-RU"/>
          </w:rPr>
          <w:t>от 19.12.2008 № 298</w:t>
        </w:r>
      </w:hyperlink>
      <w:r w:rsidRPr="00B54A98">
        <w:rPr>
          <w:rFonts w:ascii="Times New Roman" w:eastAsia="Times New Roman" w:hAnsi="Times New Roman" w:cs="Times New Roman"/>
          <w:lang w:eastAsia="zh-CN"/>
        </w:rPr>
        <w:t> «Об организации работы по ведению федерального регистра муниципальных нормативных правовых актов»;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Приказ Министерства юстиции Российской Федерации от 27.12.2007 №256 «Об утверждении Инструкции о порядке совершения нотариальных действий главами местным администраций поселения и специально уполномоченными должностными лицами местного самоуправления поселений»;</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Приказ Министерства юстиции Российской Федерации </w:t>
      </w:r>
      <w:hyperlink r:id="rId24" w:history="1">
        <w:r w:rsidRPr="00B54A98">
          <w:rPr>
            <w:rFonts w:ascii="Times New Roman" w:eastAsia="Times New Roman" w:hAnsi="Times New Roman" w:cs="Times New Roman"/>
            <w:lang w:eastAsia="ru-RU" w:bidi="ru-RU"/>
          </w:rPr>
          <w:t>от 22.12.2008 № 300</w:t>
        </w:r>
      </w:hyperlink>
      <w:r w:rsidRPr="00B54A98">
        <w:rPr>
          <w:rFonts w:ascii="Times New Roman" w:eastAsia="Times New Roman" w:hAnsi="Times New Roman" w:cs="Times New Roman"/>
          <w:lang w:eastAsia="zh-CN"/>
        </w:rPr>
        <w:t> «Об утверждении порядка предоставления сведений, содержащихся в федеральном регистре муниципальных нормативных правовых актов»;</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t xml:space="preserve">- </w:t>
      </w:r>
      <w:hyperlink r:id="rId25" w:history="1">
        <w:r w:rsidRPr="00B54A98">
          <w:rPr>
            <w:rFonts w:ascii="Times New Roman" w:eastAsia="Times New Roman" w:hAnsi="Times New Roman" w:cs="Times New Roman"/>
            <w:lang w:eastAsia="ru-RU" w:bidi="ru-RU"/>
          </w:rPr>
          <w:t>Приказ Минкомсвязи России №186, ФСО России №258 от 27.05.2015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hyperlink>
      <w:r w:rsidRPr="00B54A98">
        <w:rPr>
          <w:rFonts w:ascii="Times New Roman" w:eastAsia="Times New Roman" w:hAnsi="Times New Roman" w:cs="Times New Roman"/>
          <w:lang w:eastAsia="zh-CN"/>
        </w:rPr>
        <w:t>;</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t xml:space="preserve">- </w:t>
      </w:r>
      <w:hyperlink r:id="rId26" w:history="1">
        <w:r w:rsidRPr="00B54A98">
          <w:rPr>
            <w:rFonts w:ascii="Times New Roman" w:eastAsia="Times New Roman" w:hAnsi="Times New Roman" w:cs="Times New Roman"/>
            <w:lang w:eastAsia="ru-RU" w:bidi="ru-RU"/>
          </w:rPr>
          <w:t>Приказ</w:t>
        </w:r>
      </w:hyperlink>
      <w:hyperlink r:id="rId27" w:history="1">
        <w:r w:rsidRPr="00B54A98">
          <w:rPr>
            <w:rFonts w:ascii="Times New Roman" w:eastAsia="Times New Roman" w:hAnsi="Times New Roman" w:cs="Times New Roman"/>
            <w:lang w:eastAsia="ru-RU" w:bidi="ru-RU"/>
          </w:rPr>
          <w:t> </w:t>
        </w:r>
      </w:hyperlink>
      <w:hyperlink r:id="rId28" w:history="1">
        <w:r w:rsidRPr="00B54A98">
          <w:rPr>
            <w:rFonts w:ascii="Times New Roman" w:eastAsia="Times New Roman" w:hAnsi="Times New Roman" w:cs="Times New Roman"/>
            <w:lang w:eastAsia="ru-RU" w:bidi="ru-RU"/>
          </w:rPr>
          <w:t>Министерства информационных технологий и связи Ростовской области от 30.09.2014 № 95</w:t>
        </w:r>
      </w:hyperlink>
      <w:hyperlink r:id="rId29" w:history="1">
        <w:r w:rsidRPr="00B54A98">
          <w:rPr>
            <w:rFonts w:ascii="Times New Roman" w:eastAsia="Times New Roman" w:hAnsi="Times New Roman" w:cs="Times New Roman"/>
            <w:lang w:eastAsia="ru-RU" w:bidi="ru-RU"/>
          </w:rPr>
          <w:t> </w:t>
        </w:r>
      </w:hyperlink>
      <w:hyperlink r:id="rId30" w:history="1">
        <w:r w:rsidRPr="00B54A98">
          <w:rPr>
            <w:rFonts w:ascii="Times New Roman" w:eastAsia="Times New Roman" w:hAnsi="Times New Roman" w:cs="Times New Roman"/>
            <w:lang w:eastAsia="ru-RU" w:bidi="ru-RU"/>
          </w:rPr>
          <w:t>«</w:t>
        </w:r>
      </w:hyperlink>
      <w:r w:rsidRPr="00B54A98">
        <w:rPr>
          <w:rFonts w:ascii="Times New Roman" w:eastAsia="Times New Roman" w:hAnsi="Times New Roman" w:cs="Times New Roman"/>
          <w:lang w:eastAsia="ru-RU" w:bidi="ru-RU"/>
        </w:rPr>
        <w:t> утверждении методических рекомендаций по работе в межведомственной системе электронного документооборота и делопроизводства "Дело»</w:t>
      </w:r>
      <w:r w:rsidRPr="00B54A98">
        <w:rPr>
          <w:rFonts w:ascii="Times New Roman" w:eastAsia="Times New Roman" w:hAnsi="Times New Roman" w:cs="Times New Roman"/>
          <w:lang w:eastAsia="zh-CN"/>
        </w:rPr>
        <w:t>;</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Областной закон </w:t>
      </w:r>
      <w:hyperlink r:id="rId31" w:history="1">
        <w:r w:rsidRPr="00B54A98">
          <w:rPr>
            <w:rFonts w:ascii="Times New Roman" w:eastAsia="Times New Roman" w:hAnsi="Times New Roman" w:cs="Times New Roman"/>
            <w:lang w:eastAsia="ru-RU" w:bidi="ru-RU"/>
          </w:rPr>
          <w:t>от 06.08.2008 № 48-ЗС</w:t>
        </w:r>
      </w:hyperlink>
      <w:r w:rsidRPr="00B54A98">
        <w:rPr>
          <w:rFonts w:ascii="Times New Roman" w:eastAsia="Times New Roman" w:hAnsi="Times New Roman" w:cs="Times New Roman"/>
          <w:lang w:eastAsia="zh-CN"/>
        </w:rPr>
        <w:t> «О регистре муниципальных нормативных правовых актов Ростовской области»;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Областной закон от 25.07.2005 № 340-ЗС «Об административно-территориальном устройстве Ростовской области»;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Областной закон от 21.11.2014 № 255-ЗС «О представительных органах и главах муниципальных районов и главах сельских поселений в Ростовской области»;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-Областной закон от 09.10.2007 № 787-ЗС «О Реестре муниципальных должностей и Реестре должностей муниципальной службы в Ростовской области»;</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Постановление Администрации Ростовской области </w:t>
      </w:r>
      <w:hyperlink r:id="rId32" w:history="1">
        <w:r w:rsidRPr="00B54A98">
          <w:rPr>
            <w:rFonts w:ascii="Times New Roman" w:eastAsia="Times New Roman" w:hAnsi="Times New Roman" w:cs="Times New Roman"/>
            <w:lang w:eastAsia="ru-RU" w:bidi="ru-RU"/>
          </w:rPr>
          <w:t>от 15.09.2008 № 461</w:t>
        </w:r>
      </w:hyperlink>
      <w:r w:rsidRPr="00B54A98">
        <w:rPr>
          <w:rFonts w:ascii="Times New Roman" w:eastAsia="Times New Roman" w:hAnsi="Times New Roman" w:cs="Times New Roman"/>
          <w:lang w:eastAsia="zh-CN"/>
        </w:rPr>
        <w:t> «О мерах по организации регистра муниципальных нормативных правовых актов Ростовской области»;</w:t>
      </w:r>
    </w:p>
    <w:p w:rsidR="00B54A98" w:rsidRPr="00B54A98" w:rsidRDefault="00B54A98" w:rsidP="00B54A98">
      <w:pPr>
        <w:shd w:val="clear" w:color="auto" w:fill="FFFFFF"/>
        <w:suppressAutoHyphens/>
        <w:spacing w:before="30" w:after="30" w:line="285" w:lineRule="atLeast"/>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Постановление Правительства Ростовской области </w:t>
      </w:r>
      <w:hyperlink r:id="rId33" w:history="1">
        <w:r w:rsidRPr="00B54A98">
          <w:rPr>
            <w:rFonts w:ascii="Times New Roman" w:eastAsia="Times New Roman" w:hAnsi="Times New Roman" w:cs="Times New Roman"/>
            <w:lang w:eastAsia="ru-RU" w:bidi="ru-RU"/>
          </w:rPr>
          <w:t>от 08.08.2012 № 742</w:t>
        </w:r>
      </w:hyperlink>
      <w:r w:rsidRPr="00B54A98">
        <w:rPr>
          <w:rFonts w:ascii="Times New Roman" w:eastAsia="Times New Roman" w:hAnsi="Times New Roman" w:cs="Times New Roman"/>
          <w:lang w:eastAsia="zh-CN"/>
        </w:rPr>
        <w:t> «О Порядке организации работы по ведению регистра муниципальных нормативных правовых актов Ростовской области»;</w:t>
      </w:r>
    </w:p>
    <w:p w:rsidR="00B54A98" w:rsidRPr="00B54A98" w:rsidRDefault="00B54A98" w:rsidP="00B54A98">
      <w:pPr>
        <w:suppressAutoHyphens/>
        <w:spacing w:after="0" w:line="100" w:lineRule="atLeast"/>
        <w:jc w:val="both"/>
        <w:rPr>
          <w:rFonts w:ascii="Times New Roman" w:eastAsia="Times New Roman" w:hAnsi="Times New Roman" w:cs="Times New Roman"/>
          <w:bCs/>
          <w:spacing w:val="-12"/>
          <w:lang w:eastAsia="zh-CN"/>
        </w:rPr>
      </w:pPr>
      <w:r w:rsidRPr="00B54A98">
        <w:rPr>
          <w:rFonts w:ascii="Times New Roman" w:eastAsia="Times New Roman" w:hAnsi="Times New Roman" w:cs="Times New Roman"/>
          <w:lang w:eastAsia="zh-CN"/>
        </w:rPr>
        <w:t>- Постановление Правительства Ростовской области </w:t>
      </w:r>
      <w:hyperlink r:id="rId34" w:anchor="_blank" w:history="1">
        <w:r w:rsidRPr="00B54A98">
          <w:rPr>
            <w:rFonts w:ascii="Times New Roman" w:eastAsia="Times New Roman" w:hAnsi="Times New Roman" w:cs="Times New Roman"/>
            <w:lang w:eastAsia="ru-RU" w:bidi="ru-RU"/>
          </w:rPr>
          <w:t>от 23.10.2014 № 713</w:t>
        </w:r>
      </w:hyperlink>
      <w:r w:rsidRPr="00B54A98">
        <w:rPr>
          <w:rFonts w:ascii="Times New Roman" w:eastAsia="Times New Roman" w:hAnsi="Times New Roman" w:cs="Times New Roman"/>
          <w:lang w:eastAsia="zh-CN"/>
        </w:rPr>
        <w:t> «Об утверждении административного регламента предоставления Правительством Ростовской области государственной услуги «Предоставление сведений, содержащихся в регистре муниципальных нормативных правовых актов Ростовской области»;</w:t>
      </w:r>
      <w:r w:rsidRPr="00B54A98">
        <w:rPr>
          <w:rFonts w:ascii="Times New Roman" w:eastAsia="Times New Roman" w:hAnsi="Times New Roman" w:cs="Times New Roman"/>
          <w:bCs/>
          <w:spacing w:val="-12"/>
          <w:lang w:eastAsia="zh-CN"/>
        </w:rPr>
        <w:t xml:space="preserve"> </w:t>
      </w:r>
    </w:p>
    <w:p w:rsidR="00B54A98" w:rsidRPr="00B54A98" w:rsidRDefault="00B54A98" w:rsidP="00B54A98">
      <w:pPr>
        <w:numPr>
          <w:ilvl w:val="0"/>
          <w:numId w:val="17"/>
        </w:numPr>
        <w:shd w:val="clear" w:color="auto" w:fill="FFFFFF"/>
        <w:suppressAutoHyphens/>
        <w:spacing w:after="0" w:line="240" w:lineRule="auto"/>
        <w:jc w:val="both"/>
        <w:rPr>
          <w:rFonts w:ascii="Times New Roman" w:eastAsia="Times New Roman" w:hAnsi="Times New Roman" w:cs="Times New Roman"/>
          <w:lang w:eastAsia="zh-CN"/>
        </w:rPr>
      </w:pPr>
      <w:hyperlink r:id="rId35" w:history="1">
        <w:r w:rsidRPr="00B54A98">
          <w:rPr>
            <w:rFonts w:ascii="Times New Roman" w:eastAsia="Times New Roman" w:hAnsi="Times New Roman" w:cs="Times New Roman"/>
            <w:lang w:eastAsia="ru-RU" w:bidi="ru-RU"/>
          </w:rPr>
          <w:t>Распоряжение Правительства Ростовской области от 23.08.2012 № 365</w:t>
        </w:r>
      </w:hyperlink>
      <w:r w:rsidRPr="00B54A98">
        <w:rPr>
          <w:rFonts w:ascii="Times New Roman" w:eastAsia="Times New Roman" w:hAnsi="Times New Roman" w:cs="Times New Roman"/>
          <w:iCs/>
          <w:lang w:eastAsia="zh-CN"/>
        </w:rPr>
        <w:t> </w:t>
      </w:r>
      <w:hyperlink r:id="rId36" w:history="1">
        <w:r w:rsidRPr="00B54A98">
          <w:rPr>
            <w:rFonts w:ascii="Times New Roman" w:eastAsia="Times New Roman" w:hAnsi="Times New Roman" w:cs="Times New Roman"/>
            <w:lang w:eastAsia="ru-RU" w:bidi="ru-RU"/>
          </w:rPr>
          <w:t>«О межведомственном электронном документообороте»</w:t>
        </w:r>
      </w:hyperlink>
      <w:r w:rsidRPr="00B54A98">
        <w:rPr>
          <w:rFonts w:ascii="Times New Roman" w:eastAsia="Times New Roman" w:hAnsi="Times New Roman" w:cs="Times New Roman"/>
          <w:iCs/>
          <w:lang w:eastAsia="zh-CN"/>
        </w:rPr>
        <w:t>;</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 Решение Собрания депутатов Денисовского сельского поселения от 16.09.2016 №  </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145 «Об утверждении Регламента Собрания депутатов Денисовского сельского поселения»;</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Решение Собрания депутатов Денисовского сельского поселения от 30.09.2016 № 153 «Об утверждении Регламента Собрания депутатов Денисовского сельского поселения»;</w:t>
      </w:r>
    </w:p>
    <w:p w:rsidR="00B54A98" w:rsidRPr="00B54A98" w:rsidRDefault="00B54A98" w:rsidP="00B54A98">
      <w:pPr>
        <w:shd w:val="clear" w:color="auto" w:fill="FFFFFF"/>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 Решение Собрания депутатов Денисовского сельского поселения от 17.12.2010 № 71 «Об утверждении Положения о государственной пенсии за выслугу лет лицам, замещавшим муниципальные должности и должности муниципальной  службы в Денисовском сельском поселении»;</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Распоряжение Администрации Денисовского сельского поселения № 13 от 15.03.2011 «Об утверждении Кодекса этики и служебного поведения  муниципальных служащих Администрации</w:t>
      </w:r>
      <w:r w:rsidRPr="00B54A98">
        <w:rPr>
          <w:rFonts w:ascii="Times New Roman" w:eastAsia="Times New Roman" w:hAnsi="Times New Roman" w:cs="Times New Roman"/>
          <w:color w:val="FF3366"/>
          <w:lang w:eastAsia="zh-CN"/>
        </w:rPr>
        <w:t xml:space="preserve"> </w:t>
      </w:r>
      <w:r w:rsidRPr="00B54A98">
        <w:rPr>
          <w:rFonts w:ascii="Times New Roman" w:eastAsia="Times New Roman" w:hAnsi="Times New Roman" w:cs="Times New Roman"/>
          <w:color w:val="000000"/>
          <w:lang w:eastAsia="zh-CN"/>
        </w:rPr>
        <w:t>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Международно-правовые акты:</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-Конвенция о предотвращении и наказании преступлений против лиц, пользующихся международной защитой, в том числе дипломатических агентов (Нью-Йорк, 14.12.1973);</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-Международная конвенция о борьбе с захватом заложников (Нью-Йорк, 17.12.1979);</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-Резолюция Генеральной Ассамблеи ООН от 08.09.2006 № 60/288 «Глобальная контртеррористическая стратегия Организации Объединенных Наций»;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-Конвенция Шанхайской организации сотрудничества против терроризма (Екатеринбург,16.06.2009).</w:t>
      </w:r>
    </w:p>
    <w:p w:rsidR="00B54A98" w:rsidRPr="00B54A98" w:rsidRDefault="00B54A98" w:rsidP="00B54A98">
      <w:pPr>
        <w:suppressAutoHyphens/>
        <w:spacing w:after="0" w:line="240" w:lineRule="auto"/>
        <w:ind w:firstLine="708"/>
        <w:jc w:val="both"/>
        <w:rPr>
          <w:rFonts w:ascii="Times New Roman" w:eastAsia="Times New Roman" w:hAnsi="Times New Roman" w:cs="Times New Roman"/>
          <w:lang w:eastAsia="zh-CN"/>
        </w:rPr>
      </w:pPr>
    </w:p>
    <w:p w:rsidR="00B54A98" w:rsidRPr="00B54A98" w:rsidRDefault="00B54A98" w:rsidP="00B54A98">
      <w:pPr>
        <w:tabs>
          <w:tab w:val="left" w:pos="0"/>
          <w:tab w:val="left" w:pos="708"/>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2.2.1.2. Ведущий специалист по общим вопросам должен обладать </w:t>
      </w:r>
      <w:r w:rsidRPr="00B54A98">
        <w:rPr>
          <w:rFonts w:ascii="Times New Roman" w:eastAsia="Times New Roman" w:hAnsi="Times New Roman" w:cs="Times New Roman"/>
          <w:b/>
          <w:lang w:eastAsia="zh-CN"/>
        </w:rPr>
        <w:t>следующими знаниями</w:t>
      </w:r>
      <w:r w:rsidRPr="00B54A98">
        <w:rPr>
          <w:rFonts w:ascii="Times New Roman" w:eastAsia="Times New Roman" w:hAnsi="Times New Roman" w:cs="Times New Roman"/>
          <w:lang w:eastAsia="zh-CN"/>
        </w:rPr>
        <w:t>:</w:t>
      </w:r>
    </w:p>
    <w:p w:rsidR="00B54A98" w:rsidRPr="00B54A98" w:rsidRDefault="00B54A98" w:rsidP="00B54A98">
      <w:pPr>
        <w:tabs>
          <w:tab w:val="left" w:pos="0"/>
          <w:tab w:val="left" w:pos="708"/>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-основы муниципального управления;</w:t>
      </w:r>
    </w:p>
    <w:p w:rsidR="00B54A98" w:rsidRPr="00B54A98" w:rsidRDefault="00B54A98" w:rsidP="00B54A98">
      <w:pPr>
        <w:tabs>
          <w:tab w:val="left" w:pos="0"/>
          <w:tab w:val="left" w:pos="708"/>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-правила и нормы охраны труда и противопожарной защиты;</w:t>
      </w:r>
    </w:p>
    <w:p w:rsidR="00B54A98" w:rsidRPr="00B54A98" w:rsidRDefault="00B54A98" w:rsidP="00B54A98">
      <w:pPr>
        <w:shd w:val="clear" w:color="auto" w:fill="FFFFFF"/>
        <w:suppressAutoHyphens/>
        <w:spacing w:after="0" w:line="274" w:lineRule="exac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-кадровая стратегия и кадровая политика организации: цели, задачи, формы;</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spacing w:val="-4"/>
          <w:lang w:eastAsia="zh-CN"/>
        </w:rPr>
      </w:pPr>
      <w:r w:rsidRPr="00B54A98">
        <w:rPr>
          <w:rFonts w:ascii="Times New Roman" w:eastAsia="Times New Roman" w:hAnsi="Times New Roman" w:cs="Times New Roman"/>
          <w:lang w:eastAsia="zh-CN"/>
        </w:rPr>
        <w:t>-принципы кадрового планирования;</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spacing w:val="-4"/>
          <w:lang w:eastAsia="zh-CN"/>
        </w:rPr>
        <w:t>-порядок формирования кадрового состава на муниципальной службе;</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-основные принципы формирования кадрового резерва;</w:t>
      </w:r>
    </w:p>
    <w:p w:rsidR="00B54A98" w:rsidRPr="00B54A98" w:rsidRDefault="00B54A98" w:rsidP="00B54A98">
      <w:pPr>
        <w:shd w:val="clear" w:color="auto" w:fill="FFFFFF"/>
        <w:suppressAutoHyphens/>
        <w:spacing w:after="0" w:line="274" w:lineRule="exac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-существующие кадровые технологии на муниципальной службе;</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-основные принципы и технологии отбора и оценки кадров;</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-основные принципы организации приема на муниципальную службу и ее прекращения;</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-права, обязанности муниципальных служащих;</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spacing w:val="-13"/>
          <w:lang w:eastAsia="zh-CN"/>
        </w:rPr>
        <w:t xml:space="preserve">-ответственность за несоблюдение ограничений и запретов на </w:t>
      </w:r>
      <w:r w:rsidRPr="00B54A98">
        <w:rPr>
          <w:rFonts w:ascii="Times New Roman" w:eastAsia="Times New Roman" w:hAnsi="Times New Roman" w:cs="Times New Roman"/>
          <w:lang w:eastAsia="zh-CN"/>
        </w:rPr>
        <w:t>муниципальной службе;</w:t>
      </w:r>
    </w:p>
    <w:p w:rsidR="00B54A98" w:rsidRPr="00B54A98" w:rsidRDefault="00B54A98" w:rsidP="00B54A98">
      <w:pPr>
        <w:shd w:val="clear" w:color="auto" w:fill="FFFFFF"/>
        <w:tabs>
          <w:tab w:val="left" w:pos="708"/>
          <w:tab w:val="left" w:pos="1522"/>
        </w:tabs>
        <w:suppressAutoHyphens/>
        <w:spacing w:after="0" w:line="274" w:lineRule="exact"/>
        <w:rPr>
          <w:rFonts w:ascii="Times New Roman" w:eastAsia="Times New Roman" w:hAnsi="Times New Roman" w:cs="Times New Roman"/>
          <w:spacing w:val="-10"/>
          <w:lang w:eastAsia="zh-CN"/>
        </w:rPr>
      </w:pPr>
      <w:r w:rsidRPr="00B54A98">
        <w:rPr>
          <w:rFonts w:ascii="Times New Roman" w:eastAsia="Times New Roman" w:hAnsi="Times New Roman" w:cs="Times New Roman"/>
          <w:lang w:eastAsia="zh-CN"/>
        </w:rPr>
        <w:t>-понятие коррупции и конфликта интересов;</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spacing w:val="-10"/>
          <w:lang w:eastAsia="zh-CN"/>
        </w:rPr>
        <w:t xml:space="preserve">-основные меры по противодействию коррупции на муниципальной </w:t>
      </w:r>
      <w:r w:rsidRPr="00B54A98">
        <w:rPr>
          <w:rFonts w:ascii="Times New Roman" w:eastAsia="Times New Roman" w:hAnsi="Times New Roman" w:cs="Times New Roman"/>
          <w:lang w:eastAsia="zh-CN"/>
        </w:rPr>
        <w:t>службе;</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spacing w:val="-6"/>
          <w:lang w:eastAsia="zh-CN"/>
        </w:rPr>
      </w:pPr>
      <w:r w:rsidRPr="00B54A98">
        <w:rPr>
          <w:rFonts w:ascii="Times New Roman" w:eastAsia="Times New Roman" w:hAnsi="Times New Roman" w:cs="Times New Roman"/>
          <w:lang w:eastAsia="zh-CN"/>
        </w:rPr>
        <w:t>-процедуры награждения и поощрения муниципальных служащих;</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spacing w:val="-6"/>
          <w:lang w:eastAsia="zh-CN"/>
        </w:rPr>
        <w:t xml:space="preserve">-виды обращений   граждан   и   порядок   подготовки   ответов   на   обращения </w:t>
      </w:r>
      <w:r w:rsidRPr="00B54A98">
        <w:rPr>
          <w:rFonts w:ascii="Times New Roman" w:eastAsia="Times New Roman" w:hAnsi="Times New Roman" w:cs="Times New Roman"/>
          <w:lang w:eastAsia="zh-CN"/>
        </w:rPr>
        <w:t>граждан;</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spacing w:val="-13"/>
          <w:lang w:eastAsia="zh-CN"/>
        </w:rPr>
      </w:pPr>
      <w:r w:rsidRPr="00B54A98">
        <w:rPr>
          <w:rFonts w:ascii="Times New Roman" w:eastAsia="Times New Roman" w:hAnsi="Times New Roman" w:cs="Times New Roman"/>
          <w:lang w:eastAsia="zh-CN"/>
        </w:rPr>
        <w:t>-модели связей с общественностью;</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spacing w:val="-13"/>
          <w:lang w:eastAsia="zh-CN"/>
        </w:rPr>
        <w:t>-особенности связей с общественностью в органах местного с</w:t>
      </w:r>
      <w:r w:rsidRPr="00B54A98">
        <w:rPr>
          <w:rFonts w:ascii="Times New Roman" w:eastAsia="Times New Roman" w:hAnsi="Times New Roman" w:cs="Times New Roman"/>
          <w:lang w:eastAsia="zh-CN"/>
        </w:rPr>
        <w:t>амоуправления;</w:t>
      </w:r>
    </w:p>
    <w:p w:rsidR="00B54A98" w:rsidRPr="00B54A98" w:rsidRDefault="00B54A98" w:rsidP="00B54A98">
      <w:pPr>
        <w:tabs>
          <w:tab w:val="left" w:pos="0"/>
          <w:tab w:val="left" w:pos="708"/>
        </w:tabs>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-сроки рассмотрения обращений граждан;</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sidRPr="00B54A98">
        <w:rPr>
          <w:rFonts w:ascii="Times New Roman" w:eastAsia="Times New Roman" w:hAnsi="Times New Roman" w:cs="Times New Roman"/>
          <w:lang w:eastAsia="zh-CN"/>
        </w:rPr>
        <w:t>-основы делопроизводства;</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sidRPr="00B54A98">
        <w:rPr>
          <w:rFonts w:ascii="Times New Roman" w:eastAsia="Times New Roman" w:hAnsi="Times New Roman" w:cs="Times New Roman"/>
          <w:color w:val="000000"/>
          <w:shd w:val="clear" w:color="auto" w:fill="FFFFFF"/>
          <w:lang w:eastAsia="zh-CN"/>
        </w:rPr>
        <w:t>-порядок оформления, классификации, хранения, экспертизы ценности документов; -организацию архивного дела;</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color w:val="000000"/>
          <w:shd w:val="clear" w:color="auto" w:fill="FFFFFF"/>
          <w:lang w:eastAsia="zh-CN"/>
        </w:rPr>
      </w:pPr>
      <w:r w:rsidRPr="00B54A98">
        <w:rPr>
          <w:rFonts w:ascii="Times New Roman" w:eastAsia="Times New Roman" w:hAnsi="Times New Roman" w:cs="Times New Roman"/>
          <w:color w:val="000000"/>
          <w:shd w:val="clear" w:color="auto" w:fill="FFFFFF"/>
          <w:lang w:eastAsia="zh-CN"/>
        </w:rPr>
        <w:t>- понятие межнационального (межэтнического) конфликта;</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-меры по укреплению межнационального и межконфессионального согласия;</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-порядок мониторинга состояния конфликтности в межнациональных отношениях;</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-основные направления и приоритеты государственной политики в области противодействия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-понятие общегосударственная система противодействия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-требования к антитеррористической защищенности объектов (территорий);</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-порядок установления уровней террористической опасности;</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меры государственного принуждения, применяемые в целях предупреждения и пресечения террористических проявлений;</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-ответственность должностных лиц за неисполнение либо ненадлежащее исполнение обязанностей в области противодействия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 порядок организации исполнения мероприятий по противодействию терроризму федеральных органах исполнительной власти, органах субъектов Российской Федерации и органах местного самоуправления;</w:t>
      </w:r>
    </w:p>
    <w:p w:rsidR="00B54A98" w:rsidRPr="00B54A98" w:rsidRDefault="00B54A98" w:rsidP="00B54A98">
      <w:pPr>
        <w:tabs>
          <w:tab w:val="left" w:pos="0"/>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меры государственного принуждения, применяемые в целях  предупреждения и пресечения террористических проявлений;</w:t>
      </w:r>
    </w:p>
    <w:p w:rsidR="00B54A98" w:rsidRPr="00B54A98" w:rsidRDefault="00B54A98" w:rsidP="00B54A98">
      <w:pPr>
        <w:suppressAutoHyphens/>
        <w:spacing w:after="0" w:line="240" w:lineRule="auto"/>
        <w:jc w:val="both"/>
        <w:rPr>
          <w:rFonts w:ascii="Times New Roman" w:eastAsia="Times New Roman" w:hAnsi="Times New Roman" w:cs="Times New Roman"/>
          <w:spacing w:val="-7"/>
          <w:lang w:eastAsia="zh-CN"/>
        </w:rPr>
      </w:pPr>
      <w:r w:rsidRPr="00B54A98">
        <w:rPr>
          <w:rFonts w:ascii="Times New Roman" w:eastAsia="Times New Roman" w:hAnsi="Times New Roman" w:cs="Times New Roman"/>
          <w:lang w:eastAsia="zh-CN"/>
        </w:rPr>
        <w:t xml:space="preserve">2.2.1.3. Ведущий специалист по общим вопросам должен обладать следующими </w:t>
      </w:r>
      <w:r w:rsidRPr="00B54A98">
        <w:rPr>
          <w:rFonts w:ascii="Times New Roman" w:eastAsia="Times New Roman" w:hAnsi="Times New Roman" w:cs="Times New Roman"/>
          <w:b/>
          <w:lang w:eastAsia="zh-CN"/>
        </w:rPr>
        <w:t xml:space="preserve">умениями, </w:t>
      </w:r>
      <w:r w:rsidRPr="00B54A98">
        <w:rPr>
          <w:rFonts w:ascii="Times New Roman" w:eastAsia="Times New Roman" w:hAnsi="Times New Roman" w:cs="Times New Roman"/>
          <w:bCs/>
          <w:color w:val="000000"/>
          <w:lang w:eastAsia="zh-CN"/>
        </w:rPr>
        <w:t>которые необходимы для исполнения должностных обязанностей в соответствующей области деятельности и по видам деятельности</w:t>
      </w:r>
      <w:r w:rsidRPr="00B54A98">
        <w:rPr>
          <w:rFonts w:ascii="Times New Roman" w:eastAsia="Times New Roman" w:hAnsi="Times New Roman" w:cs="Times New Roman"/>
          <w:lang w:eastAsia="zh-CN"/>
        </w:rPr>
        <w:t>:</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spacing w:val="-7"/>
          <w:lang w:eastAsia="zh-CN"/>
        </w:rPr>
        <w:t>-организовывать проведение</w:t>
      </w:r>
      <w:r w:rsidRPr="00B54A98">
        <w:rPr>
          <w:rFonts w:ascii="Times New Roman" w:eastAsia="Times New Roman" w:hAnsi="Times New Roman" w:cs="Times New Roman"/>
          <w:lang w:eastAsia="zh-CN"/>
        </w:rPr>
        <w:t xml:space="preserve"> приема граждан;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осуществлять мониторинг состояния конфликтности в межнациональных отноешниях;</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-организовывать проведение протокольных мероприятий;</w:t>
      </w:r>
    </w:p>
    <w:p w:rsidR="00B54A98" w:rsidRPr="00B54A98" w:rsidRDefault="00B54A98" w:rsidP="00B54A98">
      <w:pPr>
        <w:shd w:val="clear" w:color="auto" w:fill="FFFFFF"/>
        <w:suppressAutoHyphens/>
        <w:spacing w:after="0" w:line="274" w:lineRule="exact"/>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-составлять трудовой договор;</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-формировать личное дело муниципального служащего;</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-консультировать по вопросам поступления, прохождения и прекращения муниципальной службы;</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-проводить служебные проверки;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-проводить кадровый анализ и готовить предложения оптимального использования кадрового потенциала;</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-осуществлять контроль за ходом исполнения документов;</w:t>
      </w:r>
    </w:p>
    <w:p w:rsidR="00B54A98" w:rsidRPr="00B54A98" w:rsidRDefault="00B54A98" w:rsidP="00B54A98">
      <w:pPr>
        <w:tabs>
          <w:tab w:val="left" w:pos="1800"/>
          <w:tab w:val="center" w:pos="4677"/>
          <w:tab w:val="right" w:pos="9355"/>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-организовывать подготовку информационно-аналитических материалов по вопросам, входящим в компетенцию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-оценивать коррупционные риски;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прием, учет, обработка, регистрация и распределение входящей и исходящей корреспонденции;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-контроль исполнения документов, учет и обобщение результатов контроля исполнения документов;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-отправка документов;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-составление номенклатуры дел;</w:t>
      </w:r>
    </w:p>
    <w:p w:rsidR="00B54A98" w:rsidRPr="00B54A98" w:rsidRDefault="00B54A98" w:rsidP="00B54A98">
      <w:pPr>
        <w:suppressAutoHyphens/>
        <w:spacing w:after="0" w:line="240" w:lineRule="auto"/>
        <w:jc w:val="both"/>
        <w:rPr>
          <w:rFonts w:ascii="Times New Roman" w:eastAsia="Times New Roman" w:hAnsi="Times New Roman" w:cs="Times New Roman"/>
          <w:bCs/>
          <w:lang w:eastAsia="zh-CN"/>
        </w:rPr>
      </w:pPr>
      <w:r w:rsidRPr="00B54A98">
        <w:rPr>
          <w:rFonts w:ascii="Times New Roman" w:eastAsia="Times New Roman" w:hAnsi="Times New Roman" w:cs="Times New Roman"/>
          <w:lang w:eastAsia="zh-CN"/>
        </w:rPr>
        <w:t>- хранение, учет и использование архивных документов;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bCs/>
          <w:lang w:eastAsia="zh-CN"/>
        </w:rPr>
        <w:t xml:space="preserve">-вести </w:t>
      </w:r>
      <w:r w:rsidRPr="00B54A98">
        <w:rPr>
          <w:rFonts w:ascii="Times New Roman" w:eastAsia="Times New Roman" w:hAnsi="Times New Roman" w:cs="Times New Roman"/>
          <w:lang w:eastAsia="zh-CN"/>
        </w:rPr>
        <w:t>регистр муниципальных нормативных правовых актов;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-использовать программный комплекс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bookmarkStart w:id="1" w:name="Par195"/>
      <w:bookmarkEnd w:id="1"/>
    </w:p>
    <w:p w:rsidR="00B54A98" w:rsidRPr="00B54A98" w:rsidRDefault="00B54A98" w:rsidP="00B54A98">
      <w:pPr>
        <w:suppressAutoHyphens/>
        <w:spacing w:after="0" w:line="240" w:lineRule="auto"/>
        <w:jc w:val="center"/>
        <w:rPr>
          <w:rFonts w:ascii="Times New Roman" w:eastAsia="Times New Roman" w:hAnsi="Times New Roman" w:cs="Times New Roman"/>
          <w:b/>
          <w:lang w:eastAsia="zh-CN"/>
        </w:rPr>
      </w:pPr>
    </w:p>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3. Должностные обязанности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w:t>
      </w:r>
      <w:r w:rsidRPr="00B54A98">
        <w:rPr>
          <w:rFonts w:ascii="Times New Roman" w:eastAsia="Times New Roman" w:hAnsi="Times New Roman" w:cs="Times New Roman"/>
          <w:color w:val="000000"/>
          <w:lang w:eastAsia="zh-CN"/>
        </w:rPr>
        <w:t>Исходя из задач и функций сельского поселения</w:t>
      </w:r>
      <w:r w:rsidRPr="00B54A98">
        <w:rPr>
          <w:rFonts w:ascii="Times New Roman" w:eastAsia="Times New Roman" w:hAnsi="Times New Roman" w:cs="Times New Roman"/>
          <w:lang w:eastAsia="zh-CN"/>
        </w:rPr>
        <w:t xml:space="preserve">, на ведущего специалиста по общим вопросам возлагаются следующие должностные </w:t>
      </w:r>
      <w:r w:rsidRPr="00B54A98">
        <w:rPr>
          <w:rFonts w:ascii="Times New Roman" w:eastAsia="Times New Roman" w:hAnsi="Times New Roman" w:cs="Times New Roman"/>
          <w:b/>
          <w:lang w:eastAsia="zh-CN"/>
        </w:rPr>
        <w:t>обязанности и функции</w:t>
      </w:r>
      <w:r w:rsidRPr="00B54A98">
        <w:rPr>
          <w:rFonts w:ascii="Times New Roman" w:eastAsia="Times New Roman" w:hAnsi="Times New Roman" w:cs="Times New Roman"/>
          <w:lang w:eastAsia="zh-CN"/>
        </w:rPr>
        <w:t>:</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3.1.1. Соблюдать ограничения, не нарушать запреты, которые установлены Федеральным </w:t>
      </w:r>
      <w:hyperlink r:id="rId37" w:history="1">
        <w:r w:rsidRPr="00B54A98">
          <w:rPr>
            <w:rFonts w:ascii="Times New Roman" w:eastAsia="Times New Roman" w:hAnsi="Times New Roman" w:cs="Times New Roman"/>
            <w:lang w:eastAsia="ru-RU" w:bidi="ru-RU"/>
          </w:rPr>
          <w:t>законом</w:t>
        </w:r>
      </w:hyperlink>
      <w:r w:rsidRPr="00B54A98">
        <w:rPr>
          <w:rFonts w:ascii="Times New Roman" w:eastAsia="Times New Roman" w:hAnsi="Times New Roman" w:cs="Times New Roman"/>
          <w:lang w:eastAsia="zh-CN"/>
        </w:rPr>
        <w:t xml:space="preserve"> от 2 марта 2007 г. № 25-ФЗ «О муниципальной службе в Российской Федерации» и другими федеральными законами;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3.1.2 Исполнять основные обязанности, предусмотренные Федеральным </w:t>
      </w:r>
      <w:hyperlink r:id="rId38" w:history="1">
        <w:r w:rsidRPr="00B54A98">
          <w:rPr>
            <w:rFonts w:ascii="Times New Roman" w:eastAsia="Times New Roman" w:hAnsi="Times New Roman" w:cs="Times New Roman"/>
            <w:lang w:eastAsia="ru-RU" w:bidi="ru-RU"/>
          </w:rPr>
          <w:t>законом</w:t>
        </w:r>
      </w:hyperlink>
      <w:r w:rsidRPr="00B54A98">
        <w:rPr>
          <w:rFonts w:ascii="Times New Roman" w:eastAsia="Times New Roman" w:hAnsi="Times New Roman" w:cs="Times New Roman"/>
          <w:lang w:eastAsia="zh-CN"/>
        </w:rPr>
        <w:t xml:space="preserve"> от 2 марта 2007 г. № 25-ФЗ «О муниципальной службе в Российской Федерации»;</w:t>
      </w:r>
    </w:p>
    <w:p w:rsidR="00B54A98" w:rsidRPr="00B54A98" w:rsidRDefault="00B54A98" w:rsidP="00B54A98">
      <w:pPr>
        <w:tabs>
          <w:tab w:val="left" w:pos="567"/>
          <w:tab w:val="center" w:pos="4677"/>
          <w:tab w:val="right" w:pos="9355"/>
        </w:tabs>
        <w:suppressAutoHyphens/>
        <w:spacing w:after="0" w:line="240" w:lineRule="auto"/>
        <w:jc w:val="both"/>
        <w:rPr>
          <w:rFonts w:ascii="Times New Roman" w:eastAsia="Times New Roman" w:hAnsi="Times New Roman" w:cs="Times New Roman"/>
          <w:color w:val="000000"/>
          <w:spacing w:val="-6"/>
          <w:lang w:eastAsia="zh-CN"/>
        </w:rPr>
      </w:pPr>
      <w:r w:rsidRPr="00B54A98">
        <w:rPr>
          <w:rFonts w:ascii="Times New Roman" w:eastAsia="Times New Roman" w:hAnsi="Times New Roman" w:cs="Times New Roman"/>
          <w:lang w:eastAsia="zh-CN"/>
        </w:rPr>
        <w:t>3.1.3.Исходя из требований, предусмотренных Федеральным законом от 25.12.2008 № 273-ФЗ «О противодействии коррупции», ведущий специалист по общим вопросам</w:t>
      </w:r>
      <w:r w:rsidRPr="00B54A98">
        <w:rPr>
          <w:rFonts w:ascii="Times New Roman" w:eastAsia="Times New Roman" w:hAnsi="Times New Roman" w:cs="Times New Roman"/>
          <w:color w:val="000000"/>
          <w:lang w:eastAsia="zh-CN"/>
        </w:rPr>
        <w:t>, связям с представительными органами, межнациональным отношениям</w:t>
      </w:r>
      <w:r w:rsidRPr="00B54A98">
        <w:rPr>
          <w:rFonts w:ascii="Times New Roman" w:eastAsia="Times New Roman" w:hAnsi="Times New Roman" w:cs="Times New Roman"/>
          <w:lang w:eastAsia="zh-CN"/>
        </w:rPr>
        <w:t xml:space="preserve"> уведомляет </w:t>
      </w:r>
      <w:r w:rsidRPr="00B54A98">
        <w:rPr>
          <w:rFonts w:ascii="Times New Roman" w:eastAsia="Times New Roman" w:hAnsi="Times New Roman" w:cs="Times New Roman"/>
          <w:color w:val="000000"/>
          <w:spacing w:val="-6"/>
          <w:lang w:eastAsia="zh-CN"/>
        </w:rPr>
        <w:t>в</w:t>
      </w:r>
    </w:p>
    <w:p w:rsidR="00B54A98" w:rsidRPr="00B54A98" w:rsidRDefault="00B54A98" w:rsidP="00B54A98">
      <w:pPr>
        <w:tabs>
          <w:tab w:val="left" w:pos="567"/>
          <w:tab w:val="center" w:pos="4677"/>
          <w:tab w:val="right" w:pos="9355"/>
        </w:tabs>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spacing w:val="-6"/>
          <w:lang w:eastAsia="zh-CN"/>
        </w:rPr>
        <w:t xml:space="preserve"> установленном порядке </w:t>
      </w:r>
      <w:r w:rsidRPr="00B54A98">
        <w:rPr>
          <w:rFonts w:ascii="Times New Roman" w:eastAsia="Times New Roman" w:hAnsi="Times New Roman" w:cs="Times New Roman"/>
          <w:lang w:eastAsia="zh-CN"/>
        </w:rPr>
        <w:t xml:space="preserve">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3.1.4.Сообщать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 Обязан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3.1.7. В течение двух лет после увольнения с муниципальной службы обязан при заключении трудовых или гражданско – правовых договоров на выполнение работ (оказание услуг), указанных в части 1 статьи 12 Федерального закона от 25.12.2008 года № 273 – ФЗ, сообщать работодателю сведения о последнем месте своей службы.». </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3.1.8. Обязан предоставлять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в отношении муниципального служащего.</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3.1.9. Точно и в срок выполнять поручения Главы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3.1.10.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3.1.11. Создавать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Денисовского сельского поселения, социальную и культурную адаптацию мигрантов, профилактику межнациональных (межэтнических) конфликтов;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3.1.12. Соблюдать установленный служебный распорядок, Типовой кодекс этики и служебного поведения муниципальных служащих, правила содержания служебных помещений и </w:t>
      </w:r>
      <w:hyperlink r:id="rId39" w:history="1">
        <w:r w:rsidRPr="00B54A98">
          <w:rPr>
            <w:rFonts w:ascii="Times New Roman" w:eastAsia="Times New Roman" w:hAnsi="Times New Roman" w:cs="Times New Roman"/>
            <w:lang w:eastAsia="ru-RU" w:bidi="ru-RU"/>
          </w:rPr>
          <w:t>правила</w:t>
        </w:r>
      </w:hyperlink>
      <w:r w:rsidRPr="00B54A98">
        <w:rPr>
          <w:rFonts w:ascii="Times New Roman" w:eastAsia="Times New Roman" w:hAnsi="Times New Roman" w:cs="Times New Roman"/>
          <w:lang w:eastAsia="zh-CN"/>
        </w:rPr>
        <w:t xml:space="preserve"> пожарной безопасности;</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3.1.13.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B54A98" w:rsidRPr="00B54A98" w:rsidRDefault="00B54A98" w:rsidP="00B54A98">
      <w:pPr>
        <w:suppressAutoHyphens/>
        <w:spacing w:after="0" w:line="240" w:lineRule="auto"/>
        <w:jc w:val="both"/>
        <w:rPr>
          <w:rFonts w:ascii="Times New Roman" w:eastAsia="Times New Roman" w:hAnsi="Times New Roman" w:cs="Times New Roman"/>
          <w:color w:val="FF3366"/>
          <w:lang w:eastAsia="zh-CN"/>
        </w:rPr>
      </w:pPr>
      <w:r w:rsidRPr="00B54A98">
        <w:rPr>
          <w:rFonts w:ascii="Times New Roman" w:eastAsia="Times New Roman" w:hAnsi="Times New Roman" w:cs="Times New Roman"/>
          <w:color w:val="000000"/>
          <w:lang w:eastAsia="zh-CN"/>
        </w:rPr>
        <w:t xml:space="preserve"> 3.1.14.Ведет контрольные дела по исполнению нормативных документов;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FF3366"/>
          <w:lang w:eastAsia="zh-CN"/>
        </w:rPr>
        <w:t xml:space="preserve"> </w:t>
      </w:r>
      <w:r w:rsidRPr="00B54A98">
        <w:rPr>
          <w:rFonts w:ascii="Times New Roman" w:eastAsia="Times New Roman" w:hAnsi="Times New Roman" w:cs="Times New Roman"/>
          <w:color w:val="000000"/>
          <w:lang w:eastAsia="zh-CN"/>
        </w:rPr>
        <w:t>3.1.15.Напоминает исполнителям о сроках представления информации по исполняемым документам;</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3.1.16.Разрабатывает проекты муниципальных правовых актов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3.1.17.</w:t>
      </w:r>
      <w:r w:rsidRPr="00B54A98">
        <w:rPr>
          <w:rFonts w:ascii="Times New Roman" w:eastAsia="Times New Roman" w:hAnsi="Times New Roman" w:cs="Times New Roman"/>
          <w:color w:val="000000"/>
          <w:lang w:eastAsia="zh-CN"/>
        </w:rPr>
        <w:t>В соответствии с Федеральным законом от 02.05.2006 года № 59-ФЗ «О порядке рассмотрения обращений граждан Российской Федерации» в пределах своей компетенции рассматривает обращения граждан, поступившие в Администрацию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3.1.18.</w:t>
      </w:r>
      <w:r w:rsidRPr="00B54A98">
        <w:rPr>
          <w:rFonts w:ascii="Times New Roman" w:eastAsia="Times New Roman" w:hAnsi="Times New Roman" w:cs="Times New Roman"/>
          <w:lang w:eastAsia="zh-CN"/>
        </w:rPr>
        <w:t xml:space="preserve">Осуществляет контроль за организацией ведения делопроизводства в Администрации </w:t>
      </w:r>
      <w:r w:rsidRPr="00B54A98">
        <w:rPr>
          <w:rFonts w:ascii="Times New Roman" w:eastAsia="Times New Roman" w:hAnsi="Times New Roman" w:cs="Times New Roman"/>
          <w:color w:val="000000"/>
          <w:lang w:eastAsia="zh-CN"/>
        </w:rPr>
        <w:t>Денисовского сельского поселения</w:t>
      </w:r>
      <w:r w:rsidRPr="00B54A98">
        <w:rPr>
          <w:rFonts w:ascii="Times New Roman" w:eastAsia="Times New Roman" w:hAnsi="Times New Roman" w:cs="Times New Roman"/>
          <w:lang w:eastAsia="zh-CN"/>
        </w:rPr>
        <w:t xml:space="preserve"> в соответствии с утвержденными </w:t>
      </w:r>
      <w:r w:rsidRPr="00B54A98">
        <w:rPr>
          <w:rFonts w:ascii="Times New Roman" w:eastAsia="Times New Roman" w:hAnsi="Times New Roman" w:cs="Times New Roman"/>
          <w:color w:val="000000"/>
          <w:lang w:eastAsia="zh-CN"/>
        </w:rPr>
        <w:t xml:space="preserve">Регламентом Администрации Денисовского сельского поселения и Инструкцией по делопроизводству в Администрации Денисовского сельского поселения; </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3.1.19. Организует подготовку к сдаче в архив законченных делопроизводством дел, обеспечивает их сохранность;</w:t>
      </w:r>
    </w:p>
    <w:p w:rsidR="00B54A98" w:rsidRPr="00B54A98" w:rsidRDefault="00B54A98" w:rsidP="00B54A98">
      <w:pPr>
        <w:suppressAutoHyphens/>
        <w:spacing w:after="0" w:line="240" w:lineRule="auto"/>
        <w:jc w:val="both"/>
        <w:rPr>
          <w:rFonts w:ascii="Arial" w:eastAsia="Times New Roman" w:hAnsi="Arial" w:cs="Arial"/>
          <w:color w:val="000000"/>
          <w:lang w:eastAsia="zh-CN"/>
        </w:rPr>
      </w:pPr>
      <w:r w:rsidRPr="00B54A98">
        <w:rPr>
          <w:rFonts w:ascii="Times New Roman" w:eastAsia="Times New Roman" w:hAnsi="Times New Roman" w:cs="Times New Roman"/>
          <w:color w:val="000000"/>
          <w:lang w:eastAsia="zh-CN"/>
        </w:rPr>
        <w:t>3.1.20.Организует работу по оформлению и передаче документов постоянного срока хранения на хранение в муниципальный архив Ремонтненского района, списанию документов временного срока хранения;</w:t>
      </w:r>
    </w:p>
    <w:p w:rsidR="00B54A98" w:rsidRPr="00B54A98" w:rsidRDefault="00B54A98" w:rsidP="00B54A98">
      <w:pPr>
        <w:suppressAutoHyphens/>
        <w:spacing w:after="0" w:line="240" w:lineRule="auto"/>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3.1.21.Осуществляет контроль за исполнением правовых актов и документов  с использованием системы «Дело»;</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3.1.22.Организует подготовку и сдачу документов по ведению регистра муниципальных нормативных правовых актов Ростовской области.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3.1.23.Разрабатывает проект структуры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3.1.24.Осуществляет ведение единого реестра муниципальных служащих, проходящих муниципальную службу в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3.1.25.Организует работу по проведению в Администрации Денисовского сельского поселения конкурса на замещение вакантной должности муниципальной службы и на включение в кадровый резерв;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3.1.26.Участвует в обеспечении доступа к информации о деятельности Администрации Денисовского сельского поселения  в соответствии со своей компетенцией;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3.1.27.Формирует муниципальный резерв управленческих кадров  Администрации Денисовского сельского поселения, муниципальный резерв кадров для замещения вакантных должностей муниципальной службы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3.1.28.Организует работу по взаимодействию Администрации Денисовского сельского поселения  с Собранием депутатов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3.1.29.Ведет четкую организацию делопроизводства, организационно-техническое обеспечение работы Собрания депутатов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3.1.30.Организует работу с депутатами Собрания депутатов Денисовского сельского поселения, постоянными комиссиями Собрания депутатов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3.1.31.Разрабатывает совместно с постоянными комиссиями Собрания депутатов Денисовского сельского поселения перспективный план работы Собрания депутатов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3.1.32.Оформляет протоколы заседаний Собрания депутатов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3.1.33.Осуществляет методическую работу по вопросам документационного обеспечения управленческой деятельности, а также работу по совершенствованию форм и методов документирования деятельности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3.1.34.Организует контроль за соблюдением сроков и порядка подготовки, оформления, согласования и подписания нормативных правовых актов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3.1.35.Осуществляет выдачу заверенных копий и выписок из правовых актов в установленном порядке;</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3.1.36.Организует работу по проведению процедуры аттестации муниципальных служащих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3.1.37.Организует подготовку проведения коллегии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3.1.38.Осуществляет обработку, передачу персональных данных в соответствии с Федеральным законом от 27.07.2006г. №152-ФЗ «О персональных данных»;</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3.1.39. Формирует базу данных действующих на территории Денисовского сельского поселения национальных общин, землячеств;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3.1.40.О</w:t>
      </w:r>
      <w:r w:rsidRPr="00B54A98">
        <w:rPr>
          <w:rFonts w:ascii="Times New Roman" w:eastAsia="Times New Roman" w:hAnsi="Times New Roman" w:cs="Times New Roman"/>
          <w:color w:val="000000"/>
          <w:lang w:eastAsia="zh-CN"/>
        </w:rPr>
        <w:t>существляет взаимодействие со структурами национальных общин, землячеств, казачьего общества, общественными объединениями, организациями, находящимися на территории  Денисовского сельского поселения</w:t>
      </w:r>
      <w:r w:rsidRPr="00B54A98">
        <w:rPr>
          <w:rFonts w:ascii="Times New Roman" w:eastAsia="Times New Roman" w:hAnsi="Times New Roman" w:cs="Times New Roman"/>
          <w:lang w:eastAsia="zh-CN"/>
        </w:rPr>
        <w:t>;</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3.1.41.Осуществляет взаимодействие с Администрацией Денисовского сельского поселения, правоохранительными органами, организациями, ведомствами и учреждениями района, по вопросам межнациональных отношений и профилактике экстремизма;</w:t>
      </w:r>
      <w:r w:rsidRPr="00B54A98">
        <w:rPr>
          <w:rFonts w:ascii="Times New Roman" w:eastAsia="Times New Roman" w:hAnsi="Times New Roman" w:cs="Times New Roman"/>
          <w:color w:val="000000"/>
          <w:lang w:eastAsia="zh-CN"/>
        </w:rPr>
        <w:t xml:space="preserve"> </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3.1.42. Участвовать в противодействии экстремистской деятельности в пределах своей компетенции; </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3.1.43. Способствует обеспечению соблюдения законодательства при решении возникающих проблем по вопросам национальной политики;</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 3.1.44. Содействует формированию толерантного отношения населения к обычаям и традициям народов России и других государств, а также к различным этническим, социальным группам и конфессиям;</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 3.1.45. Способствует своевременному и оперативному принятию мер по обеспечению конституционных гарантий, свободы совести и национального согласия, точному исполнению законов должностными лицами, общественными национальными формированиями, предотвращению негативных явлений в религиозной и межнациональной сфере;</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3.1.46. Способствует установлению на территории Денисовского сельского поселения социального мира, отношений взаимной терпимости и уважения между гражданами различных национальностей в пределах своей компетенции;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3.1.47.Готовит предложения Главе Администрации Денисовского сельского поселения  по вопросам взаимодействия с национальными общинами, землячествами;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3.1.48. Готовит предложения Главе Администрации Денисовского сельского поселения, способствующие эффективной реализации мер, направленных на выявление и устранение причин и условий, способствующих осуществлению экстремистской деятельности на территории Денисовского сельского поселения в пределах своих полномочий;</w:t>
      </w:r>
    </w:p>
    <w:p w:rsidR="00B54A98" w:rsidRPr="00B54A98" w:rsidRDefault="00B54A98" w:rsidP="00B54A98">
      <w:pPr>
        <w:spacing w:after="0"/>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3.1.49. Участвовать в мероприятиях по пропаганде толерантности профилактике экстремизма в молодежной среде в пределах своих полномочий; </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3.1.50. Участвовать в разработке и реализации программ и планов мероприятий по предотвращению и ликвидации критических ситуаций общественного характера;</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 xml:space="preserve"> 3.1.51. Оказывать консультативную и методическую помощь национальным общинам, землячествам при их участии в социально значимых проектах и мероприятиях на территории Денисовского сельского поселения;</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3.1.52. Осуществлять методическое обеспечение и консультирование организаций и учреждений по вопросам межнациональных отношений;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3.1.53.Организовывать   работу и проведение заседаний в соответствии с утвержденным планом Малого совета по вопросам межэтнических отношений при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3.1.54. Является секретарем Малого совета по вопросам межэтнических отношений при Администрации Денисовского сельского поселения, оформляет протоколы заседаний Малого совета по вопросам межэтнических отношений при Администрации Денисовского сельского поселения, осуществляет действенный контроль исполнения  принятых решений;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3.1.55. Является секретарем общественного Совета по урегулированию  социальных напряжений в Денисовского сельском поселении, оформляет протоколы заседаний общественного Совета по урегулированию  социальных напряжений в Денисовского сельском поселении, осуществляет действенный контроль исполнения  принятых решений;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3.1.56. Осуществляет контроль исполнения решений областных комиссий, постановлений, распоряжений Правительства Ростовской области по направлению деятельности;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3.1.57. Осуществляет контроль исполнения решений районного общественного совета, постановлений, Главы Администрации Ремонтненского района  по направлению деятельности;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3.1.58. Осуществляет размещение на официальном сайте  Администрации Денисовского сельского поселения в сети Интернет информацию о деятельности Малого совета по вопросам межэтнических отношений при Администрации Денисовского сельского поселения;</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3.1.59. Осуществляет мониторинг, сбор и анализ информации о межнациональных отношениях в Денисовском сельском поселении и своевременно реагирует на происходящие процессы;</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3.1.60. Взаимодействует со средствами массовой информации  при освещении деятельности действующих на территории Денисовского сельского поселения национальных общин и землячеств;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3.1.61.  Формирует через средства массовой информации освещение национальных вопросов;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3.1.62. Осуществляет взаимодействие с управлением социально-политических коммуникаций Правительства Ростовской области, сектором мониторинга межнациональных отношений в восточных территориях отдела по вопросам межнациональных отношений управления социально-политических коммуникаций в пределах своих полномочий;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3.1.63. Незамедлительно информировать Главу Администрации Денисовского сельского поселения, в случае обострения ситуации в сфере межнациональных (межэтнических) отношений;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3.1.64. Готовить проекты предложений по оказанию поддержки (в интересах сохранения межэтнической стабильности стабильности в Денисовском сельском поселении) в пределах своих полномочий;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3.1.65. Осуществлять сбор информации по вопросам реализации государственной национальной политики Российской Федерации на территории Денисовского сельского поселения, изучать эффективность деятельности по регулированию межнациональных отношений, профилактике межэтнических конфликтов;</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3.1.66. Проводить анализ критических публикаций в средствах массовой информации и отзывов средств массовой информации на действия Администрации Денисовского сельского поселения по устранению выявленных замечаний;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3.1.67. Обеспечивать оперативное реагирование на критические и проблемные публикации в средствах массовой информации;</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rPr>
        <w:t xml:space="preserve">3.1.68.Разрабатывает и осуществляет меры, направленные на укрепление гражданского единства, укрепление и обеспечение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Денисовского сельского пселения, реализует  права национальных меньшинств, обеспечивает социальную и культурную адаптацию мигрантов, профилактику межнациональных (межэтнических) и межконфессиональных конфликтов, этнического экстремизма; </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eastAsia="Times New Roman" w:hAnsi="Times New Roman" w:cs="Times New Roman"/>
          <w:color w:val="000000"/>
          <w:lang w:eastAsia="zh-CN"/>
        </w:rPr>
        <w:t>3.1.69.  Готовит предложения по проведению мероприятий и участвует в мероприятиях по пропаганде толерантности и профилактике экстремизма в молодежной среде в пределах своих полномочий;</w:t>
      </w:r>
    </w:p>
    <w:p w:rsidR="00B54A98" w:rsidRPr="00B54A98" w:rsidRDefault="00B54A98" w:rsidP="00B54A98">
      <w:pPr>
        <w:spacing w:after="0"/>
        <w:jc w:val="both"/>
        <w:rPr>
          <w:rFonts w:ascii="Times New Roman" w:eastAsia="Times New Roman" w:hAnsi="Times New Roman" w:cs="Times New Roman"/>
          <w:color w:val="000000"/>
          <w:lang w:eastAsia="zh-CN"/>
        </w:rPr>
      </w:pPr>
      <w:r w:rsidRPr="00B54A98">
        <w:rPr>
          <w:rFonts w:ascii="Times New Roman" w:hAnsi="Times New Roman" w:cs="Times New Roman"/>
        </w:rPr>
        <w:t xml:space="preserve">3.1.70. </w:t>
      </w:r>
      <w:r w:rsidRPr="00B54A98">
        <w:rPr>
          <w:rFonts w:ascii="Times New Roman" w:eastAsia="Times New Roman" w:hAnsi="Times New Roman" w:cs="Times New Roman"/>
          <w:color w:val="000000"/>
          <w:lang w:eastAsia="zh-CN"/>
        </w:rPr>
        <w:t>Ведет похозяйственные книги, систематический учет населения, наличие скота в ЛПХ;</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color w:val="000000"/>
        </w:rPr>
        <w:t>3.1.71. Оказывает содействие в работе УИК по подготовке и проведению выборов;</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rPr>
        <w:t>3.1.72. Формирует и ведет личные дела работников;</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rPr>
        <w:t>3.1.73. Заполняет, учитывает  и хранит трудовые книжки, производит подсчет трудового стажа;</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rPr>
        <w:t>3.1.74. Ведет  учет предоставления отпусков работникам, контролирует соблюдение графика отпусков;</w:t>
      </w:r>
    </w:p>
    <w:p w:rsidR="00B54A98" w:rsidRPr="00B54A98" w:rsidRDefault="00B54A98" w:rsidP="00B54A98">
      <w:pPr>
        <w:spacing w:after="0"/>
        <w:jc w:val="both"/>
        <w:rPr>
          <w:rFonts w:ascii="Times New Roman" w:hAnsi="Times New Roman" w:cs="Times New Roman"/>
          <w:color w:val="000000"/>
        </w:rPr>
      </w:pPr>
      <w:r w:rsidRPr="00B54A98">
        <w:rPr>
          <w:rFonts w:ascii="Times New Roman" w:hAnsi="Times New Roman" w:cs="Times New Roman"/>
          <w:color w:val="000000"/>
        </w:rPr>
        <w:t>3.1.75.Совершает нотариальные действия;</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color w:val="000000"/>
        </w:rPr>
        <w:t>3.1.76.</w:t>
      </w:r>
      <w:r w:rsidRPr="00B54A98">
        <w:t xml:space="preserve"> </w:t>
      </w:r>
      <w:r w:rsidRPr="00B54A98">
        <w:rPr>
          <w:rFonts w:ascii="Times New Roman" w:hAnsi="Times New Roman" w:cs="Times New Roman"/>
          <w:color w:val="000000"/>
        </w:rPr>
        <w:t>Осуществляет документальное сопровождение работы по вопросам назначения государственной пенсии за выслугу лет лицам, замещавшим муниципальные должности и должности муниципальной службы Администрации Денисовского сельского поселения;</w:t>
      </w:r>
    </w:p>
    <w:p w:rsidR="00B54A98" w:rsidRPr="00B54A98" w:rsidRDefault="00B54A98" w:rsidP="00B54A98">
      <w:pPr>
        <w:spacing w:after="0"/>
        <w:jc w:val="both"/>
        <w:rPr>
          <w:rFonts w:ascii="Times New Roman" w:hAnsi="Times New Roman" w:cs="Times New Roman"/>
        </w:rPr>
      </w:pPr>
      <w:r w:rsidRPr="00B54A98">
        <w:rPr>
          <w:rFonts w:ascii="Times New Roman" w:hAnsi="Times New Roman" w:cs="Times New Roman"/>
        </w:rPr>
        <w:t>3.1.77. В соответствии со своей компетенцией выполняет другие обязанности, а также поручения Главы  Администрации Денисовского  сельского поселения.</w:t>
      </w:r>
    </w:p>
    <w:p w:rsidR="00B54A98" w:rsidRPr="00B54A98" w:rsidRDefault="00B54A98" w:rsidP="00B54A98">
      <w:pPr>
        <w:suppressAutoHyphens/>
        <w:spacing w:after="0" w:line="240" w:lineRule="auto"/>
        <w:rPr>
          <w:rFonts w:ascii="Times New Roman" w:eastAsia="Times New Roman" w:hAnsi="Times New Roman" w:cs="Times New Roman"/>
          <w:b/>
          <w:lang w:eastAsia="zh-CN"/>
        </w:rPr>
      </w:pPr>
      <w:bookmarkStart w:id="2" w:name="Par259"/>
      <w:bookmarkEnd w:id="2"/>
    </w:p>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4. Права</w:t>
      </w:r>
    </w:p>
    <w:p w:rsidR="00B54A98" w:rsidRPr="00B54A98" w:rsidRDefault="00B54A98" w:rsidP="00B54A98">
      <w:pPr>
        <w:suppressAutoHyphens/>
        <w:spacing w:after="0" w:line="240" w:lineRule="auto"/>
        <w:ind w:firstLine="709"/>
        <w:jc w:val="both"/>
        <w:rPr>
          <w:rFonts w:ascii="Times New Roman" w:eastAsia="Times New Roman" w:hAnsi="Times New Roman" w:cs="Times New Roman"/>
          <w:b/>
          <w:lang w:eastAsia="zh-CN"/>
        </w:rPr>
      </w:pPr>
      <w:r w:rsidRPr="00B54A98">
        <w:rPr>
          <w:rFonts w:ascii="Times New Roman" w:eastAsia="Times New Roman" w:hAnsi="Times New Roman" w:cs="Times New Roman"/>
          <w:lang w:eastAsia="zh-CN"/>
        </w:rPr>
        <w:t xml:space="preserve">Наряду с основными правами, которые определены статьей 11 Федерального </w:t>
      </w:r>
      <w:hyperlink r:id="rId40" w:history="1">
        <w:r w:rsidRPr="00B54A98">
          <w:rPr>
            <w:rFonts w:ascii="Times New Roman" w:eastAsia="Times New Roman" w:hAnsi="Times New Roman" w:cs="Times New Roman"/>
            <w:lang w:eastAsia="ru-RU" w:bidi="ru-RU"/>
          </w:rPr>
          <w:t>закона</w:t>
        </w:r>
      </w:hyperlink>
      <w:r w:rsidRPr="00B54A98">
        <w:rPr>
          <w:rFonts w:ascii="Times New Roman" w:eastAsia="Times New Roman" w:hAnsi="Times New Roman" w:cs="Times New Roman"/>
          <w:lang w:eastAsia="zh-CN"/>
        </w:rPr>
        <w:t xml:space="preserve"> от 2 марта 2007 г. № 25-ФЗ «О муниципальной службе в Российской Федерации» начальник </w:t>
      </w:r>
      <w:r w:rsidRPr="00B54A98">
        <w:rPr>
          <w:rFonts w:ascii="Times New Roman" w:eastAsia="Times New Roman" w:hAnsi="Times New Roman" w:cs="Times New Roman"/>
          <w:b/>
          <w:lang w:eastAsia="zh-CN"/>
        </w:rPr>
        <w:t>имеет право:</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4.1. </w:t>
      </w:r>
      <w:r w:rsidRPr="00B54A98">
        <w:rPr>
          <w:rFonts w:ascii="Times New Roman" w:eastAsia="Times New Roman" w:hAnsi="Times New Roman" w:cs="Times New Roman"/>
          <w:color w:val="000000"/>
          <w:lang w:eastAsia="zh-CN"/>
        </w:rPr>
        <w:t>Запрашивать  документы и информацию, необходимые для исполнения должностных обязанностей.</w:t>
      </w:r>
    </w:p>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lang w:eastAsia="zh-CN"/>
        </w:rPr>
        <w:lastRenderedPageBreak/>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B54A98" w:rsidRPr="00B54A98" w:rsidRDefault="00B54A98" w:rsidP="00B54A98">
      <w:pPr>
        <w:suppressAutoHyphens/>
        <w:spacing w:after="0" w:line="240" w:lineRule="auto"/>
        <w:ind w:left="360" w:firstLine="348"/>
        <w:jc w:val="center"/>
        <w:rPr>
          <w:rFonts w:ascii="Times New Roman" w:eastAsia="Times New Roman" w:hAnsi="Times New Roman" w:cs="Times New Roman"/>
          <w:b/>
          <w:lang w:eastAsia="zh-CN"/>
        </w:rPr>
      </w:pPr>
    </w:p>
    <w:p w:rsidR="00B54A98" w:rsidRPr="00B54A98" w:rsidRDefault="00B54A98" w:rsidP="00B54A98">
      <w:pPr>
        <w:suppressAutoHyphens/>
        <w:spacing w:after="0" w:line="240" w:lineRule="auto"/>
        <w:ind w:left="360" w:firstLine="348"/>
        <w:jc w:val="center"/>
        <w:rPr>
          <w:rFonts w:ascii="Times New Roman" w:eastAsia="Times New Roman" w:hAnsi="Times New Roman" w:cs="Times New Roman"/>
          <w:b/>
          <w:lang w:eastAsia="zh-CN"/>
        </w:rPr>
      </w:pPr>
    </w:p>
    <w:p w:rsidR="00B54A98" w:rsidRPr="00B54A98" w:rsidRDefault="00B54A98" w:rsidP="00B54A98">
      <w:pPr>
        <w:suppressAutoHyphens/>
        <w:spacing w:after="0" w:line="240" w:lineRule="auto"/>
        <w:ind w:left="360" w:firstLine="348"/>
        <w:jc w:val="center"/>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5. Ответственность</w:t>
      </w: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Ведущий специалист по общим вопросам  </w:t>
      </w:r>
      <w:r w:rsidRPr="00B54A98">
        <w:rPr>
          <w:rFonts w:ascii="Times New Roman" w:eastAsia="Times New Roman" w:hAnsi="Times New Roman" w:cs="Times New Roman"/>
          <w:b/>
          <w:lang w:eastAsia="zh-CN"/>
        </w:rPr>
        <w:t>несет ответственность</w:t>
      </w:r>
      <w:r w:rsidRPr="00B54A98">
        <w:rPr>
          <w:rFonts w:ascii="Times New Roman" w:eastAsia="Times New Roman" w:hAnsi="Times New Roman" w:cs="Times New Roman"/>
          <w:lang w:eastAsia="zh-CN"/>
        </w:rPr>
        <w:t xml:space="preserve"> за:</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5.1. неисполнение или ненадлежащее исполнение возложенных на него должностных обязанностей;</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5.2. за действия или бездействие, ведущие к нарушению прав и законных интересов граждан;</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5.3. за разглашение государственной тайны (в случае наличия допуска к сведениям, ее составляющим), а также сведений, ставших ему известными в связи с исполнением должностных обязанностей в соответствии с Федеральным законом от 02.03.2007 № 25-ФЗ «О муниципальной службе в Российской Федерации».</w:t>
      </w: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6. Перечень вопросов, по которым главный</w:t>
      </w:r>
      <w:r w:rsidRPr="00B54A98">
        <w:rPr>
          <w:rFonts w:ascii="Times New Roman" w:eastAsia="Times New Roman" w:hAnsi="Times New Roman" w:cs="Times New Roman"/>
          <w:b/>
          <w:bCs/>
          <w:lang w:eastAsia="zh-CN"/>
        </w:rPr>
        <w:t xml:space="preserve">  специалист по правовой работе, связям с представительными органами, межнациональным отношениям</w:t>
      </w:r>
      <w:r w:rsidRPr="00B54A98">
        <w:rPr>
          <w:rFonts w:ascii="Times New Roman" w:eastAsia="Times New Roman" w:hAnsi="Times New Roman" w:cs="Times New Roman"/>
          <w:lang w:eastAsia="zh-CN"/>
        </w:rPr>
        <w:t xml:space="preserve">  </w:t>
      </w:r>
      <w:r w:rsidRPr="00B54A98">
        <w:rPr>
          <w:rFonts w:ascii="Times New Roman" w:eastAsia="Times New Roman" w:hAnsi="Times New Roman" w:cs="Times New Roman"/>
          <w:b/>
          <w:lang w:eastAsia="zh-CN"/>
        </w:rPr>
        <w:t>вправе или обязан принимать самостоятельные управленческие решения.</w:t>
      </w: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 xml:space="preserve">      </w:t>
      </w:r>
      <w:r w:rsidRPr="00B54A98">
        <w:rPr>
          <w:rFonts w:ascii="Times New Roman" w:eastAsia="Times New Roman" w:hAnsi="Times New Roman" w:cs="Times New Roman"/>
          <w:lang w:eastAsia="zh-CN"/>
        </w:rPr>
        <w:t>Ведущий специалист по общим вопросам:</w:t>
      </w: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6.1.запрашивает в установленном порядке у структурных подразделений , предприятий, учреждений и организаций  различных форм собственности документы, информацию и материалы, необходимые для исполнения обязанностей.</w:t>
      </w: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6.2. по поручению Главы Денисовского сельского поселения принимает участие в работе создаваемых органами местного самоуправления коллегиальных, совещательных органов. </w:t>
      </w:r>
    </w:p>
    <w:p w:rsidR="00B54A98" w:rsidRPr="00B54A98" w:rsidRDefault="00B54A98" w:rsidP="00B54A98">
      <w:pPr>
        <w:suppressAutoHyphens/>
        <w:spacing w:after="0" w:line="240" w:lineRule="auto"/>
        <w:rPr>
          <w:rFonts w:ascii="Times New Roman" w:eastAsia="Times New Roman" w:hAnsi="Times New Roman" w:cs="Times New Roman"/>
          <w:lang w:eastAsia="zh-CN"/>
        </w:rPr>
      </w:pP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 xml:space="preserve">         7. Перечень вопросов, по которым главный специалист </w:t>
      </w:r>
      <w:r w:rsidRPr="00B54A98">
        <w:rPr>
          <w:rFonts w:ascii="Times New Roman" w:eastAsia="Times New Roman" w:hAnsi="Times New Roman" w:cs="Times New Roman"/>
          <w:lang w:eastAsia="zh-CN"/>
        </w:rPr>
        <w:t>по</w:t>
      </w:r>
      <w:r w:rsidRPr="00B54A98">
        <w:rPr>
          <w:rFonts w:ascii="Times New Roman" w:eastAsia="Times New Roman" w:hAnsi="Times New Roman" w:cs="Times New Roman"/>
          <w:b/>
          <w:lang w:eastAsia="zh-CN"/>
        </w:rPr>
        <w:t xml:space="preserve"> правовой работе, связям с представительными органами, межнациональным отношениям вправе или обязан участвовать при подготовке проектов муниципальных нормативных правовых актов .</w:t>
      </w: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7.1. Ведущий специалист по общим вопросам вправе участвовать при подготовке проектов постановлений и распоряжений Администрации Денисовского сельского поселения и (или) проектов совещательных органов.</w:t>
      </w:r>
    </w:p>
    <w:p w:rsidR="00B54A98" w:rsidRPr="00B54A98" w:rsidRDefault="00B54A98" w:rsidP="00B54A98">
      <w:pPr>
        <w:suppressAutoHyphens/>
        <w:spacing w:after="0" w:line="240" w:lineRule="auto"/>
        <w:rPr>
          <w:rFonts w:ascii="Times New Roman" w:eastAsia="Times New Roman" w:hAnsi="Times New Roman" w:cs="Times New Roman"/>
          <w:lang w:eastAsia="zh-CN"/>
        </w:rPr>
      </w:pPr>
    </w:p>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 xml:space="preserve">              </w:t>
      </w:r>
      <w:r w:rsidRPr="00B54A98">
        <w:rPr>
          <w:rFonts w:ascii="Times New Roman" w:eastAsia="Times New Roman" w:hAnsi="Times New Roman" w:cs="Times New Roman"/>
          <w:b/>
          <w:bCs/>
          <w:lang w:eastAsia="zh-CN"/>
        </w:rPr>
        <w:t>8. Сроки и процедуры подготовки, рассмотрения проектов управленческих и иных решений, порядок согласования и принятия данных решений</w:t>
      </w:r>
    </w:p>
    <w:p w:rsidR="00B54A98" w:rsidRPr="00B54A98" w:rsidRDefault="00B54A98" w:rsidP="00B54A98">
      <w:pPr>
        <w:suppressAutoHyphens/>
        <w:autoSpaceDE w:val="0"/>
        <w:spacing w:after="0" w:line="240" w:lineRule="auto"/>
        <w:ind w:firstLine="709"/>
        <w:jc w:val="both"/>
        <w:rPr>
          <w:rFonts w:ascii="Arial" w:eastAsia="Times New Roman" w:hAnsi="Arial" w:cs="Times New Roman"/>
          <w:b/>
          <w:lang w:eastAsia="zh-CN"/>
        </w:rPr>
      </w:pPr>
      <w:r w:rsidRPr="00B54A98">
        <w:rPr>
          <w:rFonts w:ascii="Times New Roman" w:eastAsia="Times New Roman" w:hAnsi="Times New Roman" w:cs="Times New Roman"/>
          <w:lang w:eastAsia="zh-CN"/>
        </w:rPr>
        <w:t>8.1. Ведущий специалист по общим вопросам осуществляет подготовку, согласование и рассмотрение проектов управленческих и иных решений в порядке и в сроки, установленные Регламентом Администрации Денисовского сельского поселения, Инструкцией по делопроизводству в Администрации Денисовского сельского поселения, другими нормативными правовыми актами и иными организационно-распорядительными документами Администрации Денисовского сельского поселения.</w:t>
      </w:r>
    </w:p>
    <w:p w:rsidR="00B54A98" w:rsidRPr="00B54A98" w:rsidRDefault="00B54A98" w:rsidP="00B54A98">
      <w:pPr>
        <w:suppressAutoHyphens/>
        <w:spacing w:after="0" w:line="240" w:lineRule="auto"/>
        <w:rPr>
          <w:rFonts w:ascii="Times New Roman" w:eastAsia="Times New Roman" w:hAnsi="Times New Roman" w:cs="Times New Roman"/>
          <w:b/>
          <w:lang w:eastAsia="zh-CN"/>
        </w:rPr>
      </w:pPr>
    </w:p>
    <w:p w:rsidR="00B54A98" w:rsidRPr="00B54A98" w:rsidRDefault="00B54A98" w:rsidP="00B54A98">
      <w:pPr>
        <w:suppressAutoHyphens/>
        <w:spacing w:after="0" w:line="240" w:lineRule="auto"/>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 xml:space="preserve">           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b/>
          <w:i/>
          <w:lang w:eastAsia="zh-CN"/>
        </w:rPr>
        <w:t xml:space="preserve">   </w:t>
      </w:r>
      <w:r w:rsidRPr="00B54A98">
        <w:rPr>
          <w:rFonts w:ascii="Times New Roman" w:eastAsia="Times New Roman" w:hAnsi="Times New Roman" w:cs="Times New Roman"/>
          <w:lang w:eastAsia="zh-CN"/>
        </w:rPr>
        <w:t xml:space="preserve"> 9.1.</w:t>
      </w:r>
      <w:r w:rsidRPr="00B54A98">
        <w:rPr>
          <w:rFonts w:ascii="Times New Roman" w:eastAsia="Times New Roman" w:hAnsi="Times New Roman" w:cs="Times New Roman"/>
          <w:b/>
          <w:i/>
          <w:lang w:eastAsia="zh-CN"/>
        </w:rPr>
        <w:t xml:space="preserve"> </w:t>
      </w:r>
      <w:r w:rsidRPr="00B54A98">
        <w:rPr>
          <w:rFonts w:ascii="Times New Roman" w:eastAsia="Times New Roman" w:hAnsi="Times New Roman" w:cs="Times New Roman"/>
          <w:lang w:eastAsia="zh-CN"/>
        </w:rPr>
        <w:t>Ведущий специалист по общим вопросам проводит свою работу в тесном контакте с Администрацией Денисовского сельского поселения, Администрацией района, казначейством, сбербанком, налоговой инспекцией, пенсионным фондом, статистическим управлением,  УФМС,  предприятиями всех форм собственности, находящимися на территории Денисовского сельского поселения.</w:t>
      </w: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b/>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 xml:space="preserve">10. Перечень муниципальных услуг, оказываемых </w:t>
      </w:r>
      <w:r w:rsidRPr="00B54A98">
        <w:rPr>
          <w:rFonts w:ascii="Times New Roman" w:eastAsia="Times New Roman" w:hAnsi="Times New Roman" w:cs="Times New Roman"/>
          <w:b/>
          <w:i/>
          <w:lang w:eastAsia="zh-CN"/>
        </w:rPr>
        <w:t xml:space="preserve"> </w:t>
      </w:r>
      <w:r w:rsidRPr="00B54A98">
        <w:rPr>
          <w:rFonts w:ascii="Times New Roman" w:eastAsia="Times New Roman" w:hAnsi="Times New Roman" w:cs="Times New Roman"/>
          <w:b/>
          <w:bCs/>
          <w:lang w:eastAsia="zh-CN"/>
        </w:rPr>
        <w:t>ведущим</w:t>
      </w:r>
      <w:r w:rsidRPr="00B54A98">
        <w:rPr>
          <w:rFonts w:ascii="Times New Roman" w:eastAsia="Times New Roman" w:hAnsi="Times New Roman" w:cs="Times New Roman"/>
          <w:b/>
          <w:i/>
          <w:lang w:eastAsia="zh-CN"/>
        </w:rPr>
        <w:t xml:space="preserve"> </w:t>
      </w:r>
      <w:r w:rsidRPr="00B54A98">
        <w:rPr>
          <w:rFonts w:ascii="Times New Roman" w:eastAsia="Times New Roman" w:hAnsi="Times New Roman" w:cs="Times New Roman"/>
          <w:b/>
          <w:lang w:eastAsia="zh-CN"/>
        </w:rPr>
        <w:t>специалистом по общим вопросам</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При выполнении своих должностных обязанностей ведущий специалист по общим вопросам участвует в предоставлении муниципальной услуги:</w:t>
      </w: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w:t>
      </w:r>
      <w:r w:rsidRPr="00B54A98">
        <w:rPr>
          <w:rFonts w:ascii="Times New Roman" w:eastAsia="Times New Roman" w:hAnsi="Times New Roman" w:cs="Times New Roman"/>
          <w:lang w:eastAsia="zh-CN"/>
        </w:rPr>
        <w:t xml:space="preserve"> по назначению пенсии за выслугу лет лицам, замещавшим муниципальные должности и должности муниципальной службы в Администрации Денисовского сельского поселения;</w:t>
      </w: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ind w:left="360" w:firstLine="348"/>
        <w:jc w:val="both"/>
        <w:rPr>
          <w:rFonts w:ascii="Times New Roman" w:eastAsia="Times New Roman" w:hAnsi="Times New Roman" w:cs="Times New Roman"/>
          <w:lang w:eastAsia="zh-CN"/>
        </w:rPr>
      </w:pPr>
    </w:p>
    <w:p w:rsidR="00B54A98" w:rsidRPr="00B54A98" w:rsidRDefault="00B54A98" w:rsidP="00B54A98">
      <w:pPr>
        <w:suppressAutoHyphens/>
        <w:spacing w:after="0" w:line="240" w:lineRule="auto"/>
        <w:jc w:val="center"/>
        <w:rPr>
          <w:rFonts w:ascii="Times New Roman" w:eastAsia="Times New Roman" w:hAnsi="Times New Roman" w:cs="Times New Roman"/>
          <w:b/>
          <w:lang w:eastAsia="zh-CN"/>
        </w:rPr>
      </w:pPr>
      <w:r w:rsidRPr="00B54A98">
        <w:rPr>
          <w:rFonts w:ascii="Times New Roman" w:eastAsia="Times New Roman" w:hAnsi="Times New Roman" w:cs="Times New Roman"/>
          <w:lang w:eastAsia="zh-CN"/>
        </w:rPr>
        <w:lastRenderedPageBreak/>
        <w:t xml:space="preserve">            </w:t>
      </w:r>
      <w:r w:rsidRPr="00B54A98">
        <w:rPr>
          <w:rFonts w:ascii="Times New Roman" w:eastAsia="Times New Roman" w:hAnsi="Times New Roman" w:cs="Times New Roman"/>
          <w:b/>
          <w:lang w:eastAsia="zh-CN"/>
        </w:rPr>
        <w:t xml:space="preserve">11. Показатели эффективности и результативности профессиональной </w:t>
      </w:r>
    </w:p>
    <w:p w:rsidR="00B54A98" w:rsidRPr="00B54A98" w:rsidRDefault="00B54A98" w:rsidP="00B54A98">
      <w:pPr>
        <w:suppressAutoHyphens/>
        <w:spacing w:after="0" w:line="240" w:lineRule="auto"/>
        <w:jc w:val="center"/>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и служебной деятельности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 xml:space="preserve">     </w:t>
      </w:r>
      <w:r w:rsidRPr="00B54A98">
        <w:rPr>
          <w:rFonts w:ascii="Times New Roman" w:eastAsia="Times New Roman" w:hAnsi="Times New Roman" w:cs="Times New Roman"/>
          <w:lang w:eastAsia="zh-CN"/>
        </w:rPr>
        <w:t>Эффективность и результативность профессиональной и служебной деятельности ведущий специалист по общим вопросам  Администрации Денисовского сельского поселения  оценивается в соответствии со следующими показателями:</w:t>
      </w:r>
    </w:p>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w:t>
      </w:r>
      <w:r w:rsidRPr="00B54A98">
        <w:rPr>
          <w:rFonts w:ascii="Times New Roman" w:eastAsia="Times New Roman" w:hAnsi="Times New Roman" w:cs="Times New Roman"/>
          <w:b/>
          <w:u w:val="single"/>
          <w:lang w:eastAsia="zh-CN"/>
        </w:rPr>
        <w:t>1.Показатели эффективности.</w:t>
      </w:r>
    </w:p>
    <w:tbl>
      <w:tblPr>
        <w:tblW w:w="0" w:type="auto"/>
        <w:tblInd w:w="-265" w:type="dxa"/>
        <w:tblLayout w:type="fixed"/>
        <w:tblLook w:val="0000" w:firstRow="0" w:lastRow="0" w:firstColumn="0" w:lastColumn="0" w:noHBand="0" w:noVBand="0"/>
      </w:tblPr>
      <w:tblGrid>
        <w:gridCol w:w="516"/>
        <w:gridCol w:w="2292"/>
        <w:gridCol w:w="5760"/>
        <w:gridCol w:w="1533"/>
      </w:tblGrid>
      <w:tr w:rsidR="00B54A98" w:rsidRPr="00B54A98" w:rsidTr="00AD0C74">
        <w:tc>
          <w:tcPr>
            <w:tcW w:w="516" w:type="dxa"/>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lang w:eastAsia="zh-CN"/>
              </w:rPr>
              <w:t>№</w:t>
            </w:r>
          </w:p>
        </w:tc>
        <w:tc>
          <w:tcPr>
            <w:tcW w:w="2292" w:type="dxa"/>
            <w:tcBorders>
              <w:top w:val="single" w:sz="4" w:space="0" w:color="000000"/>
              <w:left w:val="single" w:sz="4" w:space="0" w:color="000000"/>
              <w:bottom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Показатели</w:t>
            </w:r>
          </w:p>
        </w:tc>
        <w:tc>
          <w:tcPr>
            <w:tcW w:w="5760" w:type="dxa"/>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center"/>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Варианты оценки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Баллы</w:t>
            </w:r>
          </w:p>
        </w:tc>
      </w:tr>
      <w:tr w:rsidR="00B54A98" w:rsidRPr="00B54A98" w:rsidTr="00AD0C74">
        <w:trPr>
          <w:trHeight w:val="172"/>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1.1</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Использование в процессе работы методов планирования</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навыки планирования отсутствуют;</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172"/>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планирование работы осуществляется при постоянном контроле и необходимой помощи со стороны руководителя;</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172"/>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color w:val="000000"/>
                <w:lang w:eastAsia="zh-CN"/>
              </w:rPr>
            </w:pPr>
            <w:r w:rsidRPr="00B54A98">
              <w:rPr>
                <w:rFonts w:ascii="Times New Roman" w:eastAsia="Times New Roman" w:hAnsi="Times New Roman" w:cs="Times New Roman"/>
                <w:lang w:eastAsia="zh-CN"/>
              </w:rPr>
              <w:t>2</w:t>
            </w:r>
          </w:p>
        </w:tc>
      </w:tr>
      <w:tr w:rsidR="00B54A98" w:rsidRPr="00B54A98" w:rsidTr="00AD0C74">
        <w:trPr>
          <w:trHeight w:val="172"/>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color w:val="000000"/>
                <w:lang w:eastAsia="zh-CN"/>
              </w:rPr>
              <w:t>1.2</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Соответствие содержания выполненных работ нормативно установленным требованиям(регламенты, стандарты, нормы и т.п.)</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выполненная работа, как правило, не соответствует нормативно установленным требованиям;</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172"/>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выполненная работа в основном соответствует нормативно установленным требованиям;</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172"/>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 выполненная работа полностью соответствует нормативно установленным требованиям </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86"/>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1.3</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Широта использования знаний при выполнении работ</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используется узкий спектр знаний функционирования одного направления деятельности отдела;</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86"/>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используется широкий спектр знаний функционирования одного направления деятельности отдела;</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86"/>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используется широкий спектр знаний функционирования ряда смежных направлений деятельности отдела</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w:t>
            </w:r>
          </w:p>
        </w:tc>
      </w:tr>
      <w:tr w:rsidR="00B54A98" w:rsidRPr="00B54A98" w:rsidTr="00AD0C74">
        <w:trPr>
          <w:trHeight w:val="86"/>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1.4</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Способность устанавливать и поддерживать деловые взаимоотношения</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низкая (деловые контакты не выходят за рамки структурного подразделения);</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86"/>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средняя (деловые контакты не выходят за рамки государственного органа, налаживание внешних деловых взаимоотношений осуществляется с трудом);</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86"/>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высокая (спектр деловых контактов чрезвычайно широк, указанные взаимоотношения устанавливаются легко и поддерживаются в течении долгого времени)</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61"/>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1.5</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Интенсивность работы</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низкая (работа выполняется крайне медлительно);</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5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средняя (работа выполняется в нормальном режиме);</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5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высокая (одновременно выполняется несколько разнородных видов работ)</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61"/>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1.6</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Инновационность в работе</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низкая (инновационные решения не генерируются)</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5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средняя (инновационные решения генерируются, но реализуются ограниченно)</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5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высокая (инновационные решения генерируются и реализуются в большом объеме)</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129"/>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1.7</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xml:space="preserve">Использование в процессе работы автоматизирован-ных средств обработки информации </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навыки практического использования автоматизированных средств обработки информации отсутствуют;</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12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возможности автоматизированных средств обработки информации используются не в полном объеме;</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12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-возможности автоматизированных средств обработки информации используются в полном объеме</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b/>
                <w:u w:val="single"/>
                <w:lang w:eastAsia="zh-CN"/>
              </w:rPr>
            </w:pPr>
            <w:r w:rsidRPr="00B54A98">
              <w:rPr>
                <w:rFonts w:ascii="Times New Roman" w:eastAsia="Times New Roman" w:hAnsi="Times New Roman" w:cs="Times New Roman"/>
                <w:lang w:eastAsia="zh-CN"/>
              </w:rPr>
              <w:t>2</w:t>
            </w:r>
          </w:p>
        </w:tc>
      </w:tr>
    </w:tbl>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b/>
          <w:u w:val="single"/>
          <w:lang w:eastAsia="zh-CN"/>
        </w:rPr>
        <w:t>2. Показатели результативности.</w:t>
      </w:r>
    </w:p>
    <w:tbl>
      <w:tblPr>
        <w:tblW w:w="10101" w:type="dxa"/>
        <w:tblInd w:w="-265" w:type="dxa"/>
        <w:tblLayout w:type="fixed"/>
        <w:tblLook w:val="0000" w:firstRow="0" w:lastRow="0" w:firstColumn="0" w:lastColumn="0" w:noHBand="0" w:noVBand="0"/>
      </w:tblPr>
      <w:tblGrid>
        <w:gridCol w:w="516"/>
        <w:gridCol w:w="2292"/>
        <w:gridCol w:w="5760"/>
        <w:gridCol w:w="1533"/>
      </w:tblGrid>
      <w:tr w:rsidR="00B54A98" w:rsidRPr="00B54A98" w:rsidTr="00AD0C74">
        <w:tc>
          <w:tcPr>
            <w:tcW w:w="516" w:type="dxa"/>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w:t>
            </w:r>
          </w:p>
        </w:tc>
        <w:tc>
          <w:tcPr>
            <w:tcW w:w="2292" w:type="dxa"/>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Показатели</w:t>
            </w:r>
          </w:p>
        </w:tc>
        <w:tc>
          <w:tcPr>
            <w:tcW w:w="5760" w:type="dxa"/>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b/>
                <w:lang w:eastAsia="zh-CN"/>
              </w:rPr>
            </w:pPr>
            <w:r w:rsidRPr="00B54A98">
              <w:rPr>
                <w:rFonts w:ascii="Times New Roman" w:eastAsia="Times New Roman" w:hAnsi="Times New Roman" w:cs="Times New Roman"/>
                <w:b/>
                <w:lang w:eastAsia="zh-CN"/>
              </w:rPr>
              <w:t>Варианты оценки</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b/>
                <w:lang w:eastAsia="zh-CN"/>
              </w:rPr>
              <w:t>Баллы</w:t>
            </w:r>
          </w:p>
        </w:tc>
      </w:tr>
      <w:tr w:rsidR="00B54A98" w:rsidRPr="00B54A98" w:rsidTr="00AD0C74">
        <w:trPr>
          <w:trHeight w:val="129"/>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lastRenderedPageBreak/>
              <w:t>2.1</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Своевременность выполнения работ в соответствии с должностными обязанностями</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порученная работа, как правило, выполняется несвоевременно;</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129"/>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порученная работа выполняется своевременно, но при постоянном контроле и необходимой помощи со стороны руководителя;</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65"/>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отдельные поручения выполняются несвоевременно;</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r w:rsidR="00B54A98" w:rsidRPr="00B54A98" w:rsidTr="00AD0C74">
        <w:trPr>
          <w:trHeight w:val="64"/>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порученная работа всегда выполняется своевременно</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3</w:t>
            </w:r>
          </w:p>
        </w:tc>
      </w:tr>
      <w:tr w:rsidR="00B54A98" w:rsidRPr="00B54A98" w:rsidTr="00AD0C74">
        <w:trPr>
          <w:trHeight w:val="43"/>
        </w:trPr>
        <w:tc>
          <w:tcPr>
            <w:tcW w:w="516"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2.2</w:t>
            </w:r>
          </w:p>
        </w:tc>
        <w:tc>
          <w:tcPr>
            <w:tcW w:w="2292" w:type="dxa"/>
            <w:vMerge w:val="restart"/>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jc w:val="both"/>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Качество выполненных работ</w:t>
            </w:r>
          </w:p>
        </w:tc>
        <w:tc>
          <w:tcPr>
            <w:tcW w:w="5760" w:type="dxa"/>
            <w:tcBorders>
              <w:top w:val="single" w:sz="4" w:space="0" w:color="000000"/>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выполненная работа, как правило, требует значительной доработки и правок;</w:t>
            </w:r>
          </w:p>
        </w:tc>
        <w:tc>
          <w:tcPr>
            <w:tcW w:w="1533" w:type="dxa"/>
            <w:tcBorders>
              <w:top w:val="single" w:sz="4" w:space="0" w:color="000000"/>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0</w:t>
            </w:r>
          </w:p>
        </w:tc>
      </w:tr>
      <w:tr w:rsidR="00B54A98" w:rsidRPr="00B54A98" w:rsidTr="00AD0C74">
        <w:trPr>
          <w:trHeight w:val="43"/>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выполненная работа, как правило, требует незначительной доработки и правок</w:t>
            </w:r>
          </w:p>
        </w:tc>
        <w:tc>
          <w:tcPr>
            <w:tcW w:w="1533" w:type="dxa"/>
            <w:tcBorders>
              <w:left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1</w:t>
            </w:r>
          </w:p>
        </w:tc>
      </w:tr>
      <w:tr w:rsidR="00B54A98" w:rsidRPr="00B54A98" w:rsidTr="00AD0C74">
        <w:trPr>
          <w:trHeight w:val="43"/>
        </w:trPr>
        <w:tc>
          <w:tcPr>
            <w:tcW w:w="516"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2292" w:type="dxa"/>
            <w:vMerge/>
            <w:tcBorders>
              <w:top w:val="single" w:sz="4" w:space="0" w:color="000000"/>
              <w:left w:val="single" w:sz="4" w:space="0" w:color="000000"/>
              <w:bottom w:val="single" w:sz="4" w:space="0" w:color="000000"/>
            </w:tcBorders>
            <w:shd w:val="clear" w:color="auto" w:fill="auto"/>
          </w:tcPr>
          <w:p w:rsidR="00B54A98" w:rsidRPr="00B54A98" w:rsidRDefault="00B54A98" w:rsidP="00B54A98">
            <w:pPr>
              <w:suppressAutoHyphens/>
              <w:snapToGrid w:val="0"/>
              <w:spacing w:after="0" w:line="240" w:lineRule="auto"/>
              <w:rPr>
                <w:rFonts w:ascii="Times New Roman" w:eastAsia="Times New Roman" w:hAnsi="Times New Roman" w:cs="Times New Roman"/>
                <w:lang w:eastAsia="zh-CN"/>
              </w:rPr>
            </w:pPr>
          </w:p>
        </w:tc>
        <w:tc>
          <w:tcPr>
            <w:tcW w:w="5760" w:type="dxa"/>
            <w:tcBorders>
              <w:left w:val="single" w:sz="4" w:space="0" w:color="000000"/>
              <w:bottom w:val="single" w:sz="4" w:space="0" w:color="000000"/>
            </w:tcBorders>
            <w:shd w:val="clear" w:color="auto" w:fill="auto"/>
          </w:tcPr>
          <w:p w:rsidR="00B54A98" w:rsidRPr="00B54A98" w:rsidRDefault="00B54A98" w:rsidP="00B54A98">
            <w:pPr>
              <w:suppressAutoHyphens/>
              <w:spacing w:after="0" w:line="240" w:lineRule="auto"/>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 выполненная работа, как правило, не требует  доработки и правок</w:t>
            </w:r>
          </w:p>
        </w:tc>
        <w:tc>
          <w:tcPr>
            <w:tcW w:w="1533" w:type="dxa"/>
            <w:tcBorders>
              <w:left w:val="single" w:sz="4" w:space="0" w:color="000000"/>
              <w:bottom w:val="single" w:sz="4" w:space="0" w:color="000000"/>
              <w:right w:val="single" w:sz="4" w:space="0" w:color="000000"/>
            </w:tcBorders>
            <w:shd w:val="clear" w:color="auto" w:fill="auto"/>
            <w:vAlign w:val="center"/>
          </w:tcPr>
          <w:p w:rsidR="00B54A98" w:rsidRPr="00B54A98" w:rsidRDefault="00B54A98" w:rsidP="00B54A98">
            <w:pPr>
              <w:suppressAutoHyphens/>
              <w:spacing w:after="0" w:line="240" w:lineRule="auto"/>
              <w:jc w:val="center"/>
              <w:rPr>
                <w:rFonts w:ascii="Times New Roman" w:eastAsia="Times New Roman" w:hAnsi="Times New Roman" w:cs="Times New Roman"/>
                <w:lang w:eastAsia="zh-CN"/>
              </w:rPr>
            </w:pPr>
            <w:r w:rsidRPr="00B54A98">
              <w:rPr>
                <w:rFonts w:ascii="Times New Roman" w:eastAsia="Times New Roman" w:hAnsi="Times New Roman" w:cs="Times New Roman"/>
                <w:lang w:eastAsia="zh-CN"/>
              </w:rPr>
              <w:t>2</w:t>
            </w:r>
          </w:p>
        </w:tc>
      </w:tr>
    </w:tbl>
    <w:p w:rsidR="00B54A98" w:rsidRPr="00B54A98" w:rsidRDefault="00B54A98" w:rsidP="00B54A98">
      <w:pPr>
        <w:spacing w:after="0" w:line="240" w:lineRule="auto"/>
        <w:jc w:val="center"/>
        <w:rPr>
          <w:rFonts w:ascii="Times New Roman" w:eastAsia="Times New Roman" w:hAnsi="Times New Roman" w:cs="Times New Roman"/>
          <w:b/>
          <w:sz w:val="20"/>
          <w:szCs w:val="20"/>
          <w:lang w:eastAsia="ru-RU"/>
        </w:rPr>
      </w:pPr>
    </w:p>
    <w:p w:rsidR="00B54A98" w:rsidRPr="00B54A98" w:rsidRDefault="00B54A98" w:rsidP="00B54A98">
      <w:pPr>
        <w:spacing w:after="0" w:line="240" w:lineRule="auto"/>
        <w:jc w:val="center"/>
        <w:rPr>
          <w:rFonts w:ascii="Times New Roman" w:eastAsia="Times New Roman" w:hAnsi="Times New Roman" w:cs="Times New Roman"/>
          <w:b/>
          <w:sz w:val="20"/>
          <w:szCs w:val="20"/>
          <w:lang w:eastAsia="ru-RU"/>
        </w:rPr>
      </w:pPr>
    </w:p>
    <w:p w:rsidR="00B54A98" w:rsidRPr="00B54A98" w:rsidRDefault="00B54A98" w:rsidP="00B54A98">
      <w:pPr>
        <w:spacing w:after="0" w:line="240" w:lineRule="auto"/>
        <w:jc w:val="center"/>
        <w:rPr>
          <w:rFonts w:ascii="Times New Roman" w:eastAsia="Times New Roman" w:hAnsi="Times New Roman" w:cs="Times New Roman"/>
          <w:b/>
          <w:sz w:val="20"/>
          <w:szCs w:val="20"/>
          <w:lang w:eastAsia="ru-RU"/>
        </w:rPr>
      </w:pPr>
      <w:r w:rsidRPr="00B54A98">
        <w:rPr>
          <w:rFonts w:ascii="Times New Roman" w:eastAsia="Times New Roman" w:hAnsi="Times New Roman" w:cs="Times New Roman"/>
          <w:b/>
          <w:sz w:val="20"/>
          <w:szCs w:val="20"/>
          <w:lang w:eastAsia="ru-RU"/>
        </w:rPr>
        <w:t>ЛИСТ ОЗНАКОМЛЕНИЯ</w:t>
      </w:r>
    </w:p>
    <w:p w:rsidR="00B54A98" w:rsidRPr="00B54A98" w:rsidRDefault="00B54A98" w:rsidP="00B54A98">
      <w:pPr>
        <w:spacing w:after="0" w:line="240" w:lineRule="auto"/>
        <w:jc w:val="center"/>
        <w:rPr>
          <w:rFonts w:ascii="Times New Roman" w:eastAsia="Times New Roman" w:hAnsi="Times New Roman" w:cs="Times New Roman"/>
          <w:b/>
          <w:sz w:val="20"/>
          <w:szCs w:val="20"/>
          <w:lang w:eastAsia="ru-RU"/>
        </w:rPr>
      </w:pPr>
      <w:r w:rsidRPr="00B54A98">
        <w:rPr>
          <w:rFonts w:ascii="Times New Roman" w:eastAsia="Times New Roman" w:hAnsi="Times New Roman" w:cs="Times New Roman"/>
          <w:b/>
          <w:sz w:val="20"/>
          <w:szCs w:val="20"/>
          <w:lang w:eastAsia="ru-RU"/>
        </w:rPr>
        <w:t>муниципального служащего с должностной инструкцией</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u w:val="single"/>
          <w:lang w:eastAsia="ru-RU"/>
        </w:rPr>
        <w:t>Ведущего специалиста по общим вопросам</w:t>
      </w:r>
    </w:p>
    <w:p w:rsidR="00B54A98" w:rsidRPr="00B54A98" w:rsidRDefault="00B54A98" w:rsidP="00B54A98">
      <w:pPr>
        <w:spacing w:after="0" w:line="240" w:lineRule="auto"/>
        <w:jc w:val="center"/>
        <w:rPr>
          <w:rFonts w:ascii="Times New Roman" w:eastAsia="Times New Roman" w:hAnsi="Times New Roman" w:cs="Times New Roman"/>
          <w:sz w:val="16"/>
          <w:szCs w:val="16"/>
          <w:lang w:eastAsia="ru-RU"/>
        </w:rPr>
      </w:pPr>
      <w:r w:rsidRPr="00B54A98">
        <w:rPr>
          <w:rFonts w:ascii="Times New Roman" w:eastAsia="Times New Roman" w:hAnsi="Times New Roman" w:cs="Times New Roman"/>
          <w:sz w:val="16"/>
          <w:szCs w:val="16"/>
          <w:lang w:eastAsia="ru-RU"/>
        </w:rPr>
        <w:t>(наименование должности муниципальной службы, наименование структурного подразделения)</w:t>
      </w:r>
    </w:p>
    <w:tbl>
      <w:tblPr>
        <w:tblpPr w:leftFromText="180" w:rightFromText="180" w:vertAnchor="text" w:horzAnchor="margin" w:tblpXSpec="center" w:tblpY="314"/>
        <w:tblW w:w="10440"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466"/>
        <w:gridCol w:w="1792"/>
        <w:gridCol w:w="1701"/>
        <w:gridCol w:w="1701"/>
        <w:gridCol w:w="1843"/>
        <w:gridCol w:w="1661"/>
        <w:gridCol w:w="1276"/>
      </w:tblGrid>
      <w:tr w:rsidR="00B54A98" w:rsidRPr="00B54A98" w:rsidTr="00AD0C74">
        <w:trPr>
          <w:trHeight w:val="1000"/>
          <w:tblCellSpacing w:w="5" w:type="nil"/>
        </w:trPr>
        <w:tc>
          <w:tcPr>
            <w:tcW w:w="466"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п/п</w:t>
            </w:r>
          </w:p>
        </w:tc>
        <w:tc>
          <w:tcPr>
            <w:tcW w:w="1792"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Ф.И.О.</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(полностью)</w:t>
            </w:r>
          </w:p>
        </w:tc>
        <w:tc>
          <w:tcPr>
            <w:tcW w:w="1701"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Дата, номер</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распоряжения</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о назначении</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на должность</w:t>
            </w:r>
          </w:p>
        </w:tc>
        <w:tc>
          <w:tcPr>
            <w:tcW w:w="1701"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Дата, номер</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распоряжения</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об</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освобождении</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от должности</w:t>
            </w:r>
          </w:p>
        </w:tc>
        <w:tc>
          <w:tcPr>
            <w:tcW w:w="1843"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 xml:space="preserve">Должность </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(при</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временном</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замещении</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должности иным</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лицом)</w:t>
            </w:r>
          </w:p>
        </w:tc>
        <w:tc>
          <w:tcPr>
            <w:tcW w:w="1661"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Дата</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ознакомления, личная</w:t>
            </w:r>
          </w:p>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подпись</w:t>
            </w:r>
          </w:p>
        </w:tc>
        <w:tc>
          <w:tcPr>
            <w:tcW w:w="1276" w:type="dxa"/>
            <w:tcBorders>
              <w:top w:val="single" w:sz="8" w:space="0" w:color="auto"/>
              <w:left w:val="single" w:sz="8" w:space="0" w:color="auto"/>
              <w:bottom w:val="single" w:sz="8" w:space="0" w:color="auto"/>
              <w:right w:val="single" w:sz="8" w:space="0" w:color="auto"/>
            </w:tcBorders>
          </w:tcPr>
          <w:p w:rsidR="00B54A98" w:rsidRPr="00B54A98" w:rsidRDefault="00B54A98" w:rsidP="00B54A98">
            <w:pPr>
              <w:spacing w:after="0" w:line="240" w:lineRule="auto"/>
              <w:jc w:val="center"/>
              <w:rPr>
                <w:rFonts w:ascii="Times New Roman" w:eastAsia="Times New Roman" w:hAnsi="Times New Roman" w:cs="Times New Roman"/>
                <w:sz w:val="20"/>
                <w:szCs w:val="20"/>
                <w:lang w:eastAsia="ru-RU"/>
              </w:rPr>
            </w:pPr>
            <w:r w:rsidRPr="00B54A98">
              <w:rPr>
                <w:rFonts w:ascii="Times New Roman" w:eastAsia="Times New Roman" w:hAnsi="Times New Roman" w:cs="Times New Roman"/>
                <w:sz w:val="20"/>
                <w:szCs w:val="20"/>
                <w:lang w:eastAsia="ru-RU"/>
              </w:rPr>
              <w:t>Второй экземпляр получен, дата, личная подпись</w:t>
            </w:r>
          </w:p>
        </w:tc>
      </w:tr>
      <w:tr w:rsidR="00B54A98" w:rsidRPr="00B54A98" w:rsidTr="00AD0C74">
        <w:trPr>
          <w:trHeight w:val="368"/>
          <w:tblCellSpacing w:w="5" w:type="nil"/>
        </w:trPr>
        <w:tc>
          <w:tcPr>
            <w:tcW w:w="466"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792"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843"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661"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c>
          <w:tcPr>
            <w:tcW w:w="1276" w:type="dxa"/>
            <w:tcBorders>
              <w:left w:val="single" w:sz="8" w:space="0" w:color="auto"/>
              <w:bottom w:val="single" w:sz="8" w:space="0" w:color="auto"/>
              <w:right w:val="single" w:sz="8" w:space="0" w:color="auto"/>
            </w:tcBorders>
          </w:tcPr>
          <w:p w:rsidR="00B54A98" w:rsidRPr="00B54A98" w:rsidRDefault="00B54A98" w:rsidP="00B54A98">
            <w:pPr>
              <w:spacing w:after="0" w:line="240" w:lineRule="auto"/>
              <w:jc w:val="both"/>
              <w:rPr>
                <w:rFonts w:ascii="Times New Roman" w:eastAsia="Times New Roman" w:hAnsi="Times New Roman" w:cs="Times New Roman"/>
                <w:sz w:val="20"/>
                <w:szCs w:val="20"/>
                <w:lang w:eastAsia="ru-RU"/>
              </w:rPr>
            </w:pPr>
          </w:p>
        </w:tc>
      </w:tr>
    </w:tbl>
    <w:p w:rsidR="00B54A98" w:rsidRPr="00B54A98" w:rsidRDefault="00B54A98" w:rsidP="00B54A98">
      <w:pPr>
        <w:spacing w:after="0" w:line="240" w:lineRule="auto"/>
        <w:rPr>
          <w:rFonts w:ascii="Times New Roman" w:eastAsia="Times New Roman" w:hAnsi="Times New Roman" w:cs="Times New Roman"/>
          <w:lang w:eastAsia="x-none"/>
        </w:rPr>
      </w:pPr>
    </w:p>
    <w:p w:rsidR="00B54A98" w:rsidRPr="00B54A98" w:rsidRDefault="00B54A98" w:rsidP="00B54A98">
      <w:pPr>
        <w:spacing w:after="0" w:line="240" w:lineRule="auto"/>
        <w:rPr>
          <w:rFonts w:ascii="Times New Roman" w:eastAsia="Times New Roman" w:hAnsi="Times New Roman" w:cs="Times New Roman"/>
          <w:lang w:eastAsia="x-none"/>
        </w:rPr>
      </w:pPr>
    </w:p>
    <w:p w:rsidR="00B54A98" w:rsidRPr="00B54A98" w:rsidRDefault="00B54A98" w:rsidP="00B54A98">
      <w:pPr>
        <w:spacing w:after="0" w:line="240" w:lineRule="auto"/>
        <w:rPr>
          <w:rFonts w:ascii="Times New Roman" w:eastAsia="Times New Roman" w:hAnsi="Times New Roman" w:cs="Times New Roman"/>
          <w:lang w:eastAsia="x-none"/>
        </w:rPr>
      </w:pPr>
    </w:p>
    <w:p w:rsidR="00B54A98" w:rsidRPr="00B54A98" w:rsidRDefault="00B54A98" w:rsidP="00B54A98">
      <w:pPr>
        <w:spacing w:after="0" w:line="240" w:lineRule="auto"/>
        <w:rPr>
          <w:rFonts w:ascii="Times New Roman" w:eastAsia="Times New Roman" w:hAnsi="Times New Roman" w:cs="Times New Roman"/>
          <w:lang w:eastAsia="x-none"/>
        </w:rPr>
      </w:pPr>
    </w:p>
    <w:p w:rsidR="00B54A98" w:rsidRPr="00B54A98" w:rsidRDefault="00B54A98" w:rsidP="00B54A98">
      <w:pPr>
        <w:spacing w:after="0" w:line="240" w:lineRule="auto"/>
        <w:rPr>
          <w:rFonts w:ascii="Times New Roman" w:eastAsia="Times New Roman" w:hAnsi="Times New Roman" w:cs="Times New Roman"/>
          <w:lang w:eastAsia="x-none"/>
        </w:rPr>
      </w:pPr>
    </w:p>
    <w:p w:rsidR="00B54A98" w:rsidRPr="00B54A98" w:rsidRDefault="00B54A98" w:rsidP="00B54A98">
      <w:pPr>
        <w:spacing w:after="0" w:line="240" w:lineRule="auto"/>
        <w:rPr>
          <w:rFonts w:ascii="Times New Roman" w:eastAsia="Times New Roman" w:hAnsi="Times New Roman" w:cs="Times New Roman"/>
          <w:lang w:val="x-none" w:eastAsia="x-none"/>
        </w:rPr>
      </w:pPr>
      <w:r w:rsidRPr="00B54A98">
        <w:rPr>
          <w:rFonts w:ascii="Times New Roman" w:eastAsia="Times New Roman" w:hAnsi="Times New Roman" w:cs="Times New Roman"/>
          <w:lang w:val="x-none" w:eastAsia="x-none"/>
        </w:rPr>
        <w:t>Ведущий специалист по общим вопросам ___________________</w:t>
      </w:r>
      <w:r w:rsidRPr="00B54A98">
        <w:rPr>
          <w:rFonts w:ascii="Times New Roman" w:eastAsia="Times New Roman" w:hAnsi="Times New Roman" w:cs="Times New Roman"/>
          <w:lang w:val="x-none" w:eastAsia="x-none"/>
        </w:rPr>
        <w:tab/>
      </w:r>
      <w:r w:rsidRPr="00B54A98">
        <w:rPr>
          <w:rFonts w:ascii="Times New Roman" w:eastAsia="Times New Roman" w:hAnsi="Times New Roman" w:cs="Times New Roman"/>
          <w:lang w:eastAsia="x-none"/>
        </w:rPr>
        <w:t>Г.В. Ханмирзаева</w:t>
      </w:r>
      <w:r w:rsidRPr="00B54A98">
        <w:rPr>
          <w:rFonts w:ascii="Times New Roman" w:eastAsia="Times New Roman" w:hAnsi="Times New Roman" w:cs="Times New Roman"/>
          <w:lang w:val="x-none" w:eastAsia="x-none"/>
        </w:rPr>
        <w:tab/>
      </w:r>
      <w:r w:rsidRPr="00B54A98">
        <w:rPr>
          <w:rFonts w:ascii="Times New Roman" w:eastAsia="Times New Roman" w:hAnsi="Times New Roman" w:cs="Times New Roman"/>
          <w:lang w:val="x-none" w:eastAsia="x-none"/>
        </w:rPr>
        <w:tab/>
      </w:r>
      <w:r w:rsidRPr="00B54A98">
        <w:rPr>
          <w:rFonts w:ascii="Times New Roman" w:eastAsia="Times New Roman" w:hAnsi="Times New Roman" w:cs="Times New Roman"/>
          <w:lang w:val="x-none" w:eastAsia="x-none"/>
        </w:rPr>
        <w:tab/>
      </w:r>
      <w:r w:rsidRPr="00B54A98">
        <w:rPr>
          <w:rFonts w:ascii="Times New Roman" w:eastAsia="Times New Roman" w:hAnsi="Times New Roman" w:cs="Times New Roman"/>
          <w:lang w:val="x-none" w:eastAsia="x-none"/>
        </w:rPr>
        <w:tab/>
      </w:r>
      <w:r w:rsidRPr="00B54A98">
        <w:rPr>
          <w:rFonts w:ascii="Times New Roman" w:eastAsia="Times New Roman" w:hAnsi="Times New Roman" w:cs="Times New Roman"/>
          <w:lang w:val="x-none" w:eastAsia="x-none"/>
        </w:rPr>
        <w:tab/>
      </w:r>
    </w:p>
    <w:p w:rsidR="00B54A98" w:rsidRPr="00B54A98" w:rsidRDefault="00B54A98" w:rsidP="00B54A98">
      <w:pPr>
        <w:spacing w:after="0" w:line="240" w:lineRule="auto"/>
        <w:rPr>
          <w:rFonts w:ascii="Times New Roman" w:eastAsia="Times New Roman" w:hAnsi="Times New Roman" w:cs="Times New Roman"/>
          <w:lang w:val="x-none" w:eastAsia="x-none"/>
        </w:rPr>
      </w:pPr>
    </w:p>
    <w:p w:rsidR="00B54A98" w:rsidRPr="00B54A98" w:rsidRDefault="00B54A98" w:rsidP="00B54A98">
      <w:pPr>
        <w:spacing w:after="0" w:line="240" w:lineRule="auto"/>
        <w:rPr>
          <w:rFonts w:ascii="Times New Roman" w:eastAsia="Times New Roman" w:hAnsi="Times New Roman" w:cs="Times New Roman"/>
          <w:b/>
          <w:lang w:val="x-none" w:eastAsia="x-none"/>
        </w:rPr>
      </w:pPr>
    </w:p>
    <w:p w:rsidR="00B54A98" w:rsidRPr="00B54A98" w:rsidRDefault="00B54A98" w:rsidP="00B54A98">
      <w:pPr>
        <w:spacing w:after="0" w:line="240" w:lineRule="auto"/>
        <w:jc w:val="both"/>
        <w:rPr>
          <w:rFonts w:ascii="Times New Roman" w:eastAsia="Times New Roman" w:hAnsi="Times New Roman" w:cs="Times New Roman"/>
          <w:color w:val="000000"/>
          <w:lang w:eastAsia="ru-RU"/>
        </w:rPr>
      </w:pPr>
    </w:p>
    <w:p w:rsidR="00B54A98" w:rsidRPr="00B54A98" w:rsidRDefault="00B54A98" w:rsidP="00B54A98">
      <w:pPr>
        <w:rPr>
          <w:rFonts w:ascii="Times New Roman" w:eastAsia="Times New Roman" w:hAnsi="Times New Roman" w:cs="Times New Roman"/>
          <w:color w:val="000000"/>
          <w:lang w:eastAsia="ru-RU"/>
        </w:rPr>
      </w:pPr>
      <w:r w:rsidRPr="00B54A98">
        <w:rPr>
          <w:rFonts w:ascii="Times New Roman" w:eastAsia="Times New Roman" w:hAnsi="Times New Roman" w:cs="Times New Roman"/>
          <w:color w:val="000000"/>
          <w:lang w:eastAsia="ru-RU"/>
        </w:rPr>
        <w:br w:type="page"/>
      </w:r>
    </w:p>
    <w:p w:rsidR="002A6989" w:rsidRDefault="002A6989">
      <w:bookmarkStart w:id="3" w:name="_GoBack"/>
      <w:bookmarkEnd w:id="3"/>
    </w:p>
    <w:sectPr w:rsidR="002A6989" w:rsidSect="00B54A98">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A20C12EE"/>
    <w:name w:val="WW8Num4"/>
    <w:lvl w:ilvl="0">
      <w:start w:val="1"/>
      <w:numFmt w:val="decimal"/>
      <w:lvlText w:val="%1."/>
      <w:lvlJc w:val="left"/>
      <w:pPr>
        <w:tabs>
          <w:tab w:val="num" w:pos="0"/>
        </w:tabs>
        <w:ind w:left="126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r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Times New Roman"/>
        <w:color w:val="00000A"/>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C"/>
    <w:multiLevelType w:val="multilevel"/>
    <w:tmpl w:val="0000000C"/>
    <w:name w:val="WW8Num12"/>
    <w:lvl w:ilvl="0">
      <w:start w:val="1"/>
      <w:numFmt w:val="decimal"/>
      <w:lvlText w:val="%1."/>
      <w:lvlJc w:val="left"/>
      <w:pPr>
        <w:tabs>
          <w:tab w:val="num" w:pos="0"/>
        </w:tabs>
        <w:ind w:left="450" w:hanging="450"/>
      </w:pPr>
      <w:rPr>
        <w:rFonts w:ascii="Symbol" w:hAnsi="Symbol" w:cs="OpenSymbol"/>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720" w:hanging="720"/>
      </w:pPr>
      <w:rPr>
        <w:rFonts w:ascii="Symbol" w:hAnsi="Symbol" w:cs="OpenSymbol"/>
      </w:rPr>
    </w:lvl>
    <w:lvl w:ilvl="3">
      <w:start w:val="1"/>
      <w:numFmt w:val="decimal"/>
      <w:lvlText w:val="%1.%2.%3.%4."/>
      <w:lvlJc w:val="left"/>
      <w:pPr>
        <w:tabs>
          <w:tab w:val="num" w:pos="0"/>
        </w:tabs>
        <w:ind w:left="720" w:hanging="720"/>
      </w:pPr>
      <w:rPr>
        <w:rFonts w:ascii="Symbol" w:hAnsi="Symbol" w:cs="OpenSymbol"/>
      </w:rPr>
    </w:lvl>
    <w:lvl w:ilvl="4">
      <w:start w:val="1"/>
      <w:numFmt w:val="decimal"/>
      <w:lvlText w:val="%1.%2.%3.%4.%5."/>
      <w:lvlJc w:val="left"/>
      <w:pPr>
        <w:tabs>
          <w:tab w:val="num" w:pos="0"/>
        </w:tabs>
        <w:ind w:left="1080" w:hanging="1080"/>
      </w:pPr>
      <w:rPr>
        <w:rFonts w:ascii="Symbol" w:hAnsi="Symbol" w:cs="OpenSymbol"/>
      </w:rPr>
    </w:lvl>
    <w:lvl w:ilvl="5">
      <w:start w:val="1"/>
      <w:numFmt w:val="decimal"/>
      <w:lvlText w:val="%1.%2.%3.%4.%5.%6."/>
      <w:lvlJc w:val="left"/>
      <w:pPr>
        <w:tabs>
          <w:tab w:val="num" w:pos="0"/>
        </w:tabs>
        <w:ind w:left="1080" w:hanging="1080"/>
      </w:pPr>
      <w:rPr>
        <w:rFonts w:ascii="Symbol" w:hAnsi="Symbol" w:cs="OpenSymbol"/>
      </w:rPr>
    </w:lvl>
    <w:lvl w:ilvl="6">
      <w:start w:val="1"/>
      <w:numFmt w:val="decimal"/>
      <w:lvlText w:val="%1.%2.%3.%4.%5.%6.%7."/>
      <w:lvlJc w:val="left"/>
      <w:pPr>
        <w:tabs>
          <w:tab w:val="num" w:pos="0"/>
        </w:tabs>
        <w:ind w:left="1440" w:hanging="1440"/>
      </w:pPr>
      <w:rPr>
        <w:rFonts w:ascii="Symbol" w:hAnsi="Symbol" w:cs="OpenSymbol"/>
      </w:rPr>
    </w:lvl>
    <w:lvl w:ilvl="7">
      <w:start w:val="1"/>
      <w:numFmt w:val="decimal"/>
      <w:lvlText w:val="%1.%2.%3.%4.%5.%6.%7.%8."/>
      <w:lvlJc w:val="left"/>
      <w:pPr>
        <w:tabs>
          <w:tab w:val="num" w:pos="0"/>
        </w:tabs>
        <w:ind w:left="1440" w:hanging="1440"/>
      </w:pPr>
      <w:rPr>
        <w:rFonts w:ascii="Symbol" w:hAnsi="Symbol" w:cs="OpenSymbol"/>
      </w:rPr>
    </w:lvl>
    <w:lvl w:ilvl="8">
      <w:start w:val="1"/>
      <w:numFmt w:val="decimal"/>
      <w:lvlText w:val="%1.%2.%3.%4.%5.%6.%7.%8.%9."/>
      <w:lvlJc w:val="left"/>
      <w:pPr>
        <w:tabs>
          <w:tab w:val="num" w:pos="0"/>
        </w:tabs>
        <w:ind w:left="1800" w:hanging="1800"/>
      </w:pPr>
      <w:rPr>
        <w:rFonts w:ascii="Symbol" w:hAnsi="Symbol" w:cs="OpenSymbol"/>
      </w:rPr>
    </w:lvl>
  </w:abstractNum>
  <w:abstractNum w:abstractNumId="12">
    <w:nsid w:val="0000000D"/>
    <w:multiLevelType w:val="multilevel"/>
    <w:tmpl w:val="0000000D"/>
    <w:name w:val="WW8Num1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nsid w:val="0000000E"/>
    <w:multiLevelType w:val="multilevel"/>
    <w:tmpl w:val="0000000E"/>
    <w:name w:val="WW8Num14"/>
    <w:lvl w:ilvl="0">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D"/>
    <w:multiLevelType w:val="multilevel"/>
    <w:tmpl w:val="0000001D"/>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F086796"/>
    <w:multiLevelType w:val="multilevel"/>
    <w:tmpl w:val="68947BCE"/>
    <w:lvl w:ilvl="0">
      <w:start w:val="3"/>
      <w:numFmt w:val="decimal"/>
      <w:lvlText w:val="%1."/>
      <w:lvlJc w:val="left"/>
      <w:pPr>
        <w:ind w:left="612" w:hanging="612"/>
      </w:pPr>
      <w:rPr>
        <w:rFonts w:hint="default"/>
      </w:rPr>
    </w:lvl>
    <w:lvl w:ilvl="1">
      <w:start w:val="1"/>
      <w:numFmt w:val="decimal"/>
      <w:lvlText w:val="%1.%2."/>
      <w:lvlJc w:val="left"/>
      <w:pPr>
        <w:ind w:left="1108" w:hanging="612"/>
      </w:pPr>
      <w:rPr>
        <w:rFonts w:hint="default"/>
      </w:rPr>
    </w:lvl>
    <w:lvl w:ilvl="2">
      <w:start w:val="45"/>
      <w:numFmt w:val="decimal"/>
      <w:lvlText w:val="%1.%2.%3."/>
      <w:lvlJc w:val="left"/>
      <w:pPr>
        <w:ind w:left="128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100E2B23"/>
    <w:multiLevelType w:val="hybridMultilevel"/>
    <w:tmpl w:val="C60E8D24"/>
    <w:lvl w:ilvl="0" w:tplc="16B815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3A1025F"/>
    <w:multiLevelType w:val="multilevel"/>
    <w:tmpl w:val="A20C12EE"/>
    <w:lvl w:ilvl="0">
      <w:start w:val="1"/>
      <w:numFmt w:val="decimal"/>
      <w:lvlText w:val="%1."/>
      <w:lvlJc w:val="left"/>
      <w:pPr>
        <w:tabs>
          <w:tab w:val="num" w:pos="0"/>
        </w:tabs>
        <w:ind w:left="126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951CA9"/>
    <w:multiLevelType w:val="multilevel"/>
    <w:tmpl w:val="80582196"/>
    <w:lvl w:ilvl="0">
      <w:start w:val="3"/>
      <w:numFmt w:val="decimal"/>
      <w:lvlText w:val="%1."/>
      <w:lvlJc w:val="left"/>
      <w:pPr>
        <w:ind w:left="612" w:hanging="612"/>
      </w:pPr>
      <w:rPr>
        <w:rFonts w:eastAsiaTheme="minorHAnsi" w:hint="default"/>
        <w:color w:val="auto"/>
      </w:rPr>
    </w:lvl>
    <w:lvl w:ilvl="1">
      <w:start w:val="1"/>
      <w:numFmt w:val="decimal"/>
      <w:lvlText w:val="%1.%2."/>
      <w:lvlJc w:val="left"/>
      <w:pPr>
        <w:ind w:left="612" w:hanging="612"/>
      </w:pPr>
      <w:rPr>
        <w:rFonts w:eastAsiaTheme="minorHAnsi" w:hint="default"/>
        <w:color w:val="auto"/>
      </w:rPr>
    </w:lvl>
    <w:lvl w:ilvl="2">
      <w:start w:val="45"/>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0">
    <w:nsid w:val="2C1320B7"/>
    <w:multiLevelType w:val="multilevel"/>
    <w:tmpl w:val="768098FC"/>
    <w:lvl w:ilvl="0">
      <w:start w:val="3"/>
      <w:numFmt w:val="decimal"/>
      <w:lvlText w:val="%1."/>
      <w:lvlJc w:val="left"/>
      <w:pPr>
        <w:ind w:left="612" w:hanging="612"/>
      </w:pPr>
      <w:rPr>
        <w:rFonts w:hint="default"/>
        <w:color w:val="000000"/>
      </w:rPr>
    </w:lvl>
    <w:lvl w:ilvl="1">
      <w:start w:val="1"/>
      <w:numFmt w:val="decimal"/>
      <w:lvlText w:val="%1.%2."/>
      <w:lvlJc w:val="left"/>
      <w:pPr>
        <w:ind w:left="612" w:hanging="612"/>
      </w:pPr>
      <w:rPr>
        <w:rFonts w:hint="default"/>
        <w:color w:val="000000"/>
      </w:rPr>
    </w:lvl>
    <w:lvl w:ilvl="2">
      <w:start w:val="5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37B66E26"/>
    <w:multiLevelType w:val="hybridMultilevel"/>
    <w:tmpl w:val="A260E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C1F11"/>
    <w:multiLevelType w:val="multilevel"/>
    <w:tmpl w:val="9EE2B4E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C7038E"/>
    <w:multiLevelType w:val="hybridMultilevel"/>
    <w:tmpl w:val="429E0D64"/>
    <w:lvl w:ilvl="0" w:tplc="F642C62A">
      <w:start w:val="1"/>
      <w:numFmt w:val="decimal"/>
      <w:lvlText w:val="%1."/>
      <w:lvlJc w:val="left"/>
      <w:pPr>
        <w:tabs>
          <w:tab w:val="num" w:pos="720"/>
        </w:tabs>
        <w:ind w:left="720" w:hanging="360"/>
      </w:pPr>
    </w:lvl>
    <w:lvl w:ilvl="1" w:tplc="CF625C32">
      <w:numFmt w:val="none"/>
      <w:lvlText w:val=""/>
      <w:lvlJc w:val="left"/>
      <w:pPr>
        <w:tabs>
          <w:tab w:val="num" w:pos="360"/>
        </w:tabs>
        <w:ind w:left="0" w:firstLine="0"/>
      </w:pPr>
    </w:lvl>
    <w:lvl w:ilvl="2" w:tplc="776CD27A">
      <w:numFmt w:val="none"/>
      <w:lvlText w:val=""/>
      <w:lvlJc w:val="left"/>
      <w:pPr>
        <w:tabs>
          <w:tab w:val="num" w:pos="360"/>
        </w:tabs>
        <w:ind w:left="0" w:firstLine="0"/>
      </w:pPr>
    </w:lvl>
    <w:lvl w:ilvl="3" w:tplc="2AB49EAC">
      <w:numFmt w:val="none"/>
      <w:lvlText w:val=""/>
      <w:lvlJc w:val="left"/>
      <w:pPr>
        <w:tabs>
          <w:tab w:val="num" w:pos="360"/>
        </w:tabs>
        <w:ind w:left="0" w:firstLine="0"/>
      </w:pPr>
    </w:lvl>
    <w:lvl w:ilvl="4" w:tplc="C842237C">
      <w:numFmt w:val="none"/>
      <w:lvlText w:val=""/>
      <w:lvlJc w:val="left"/>
      <w:pPr>
        <w:tabs>
          <w:tab w:val="num" w:pos="360"/>
        </w:tabs>
        <w:ind w:left="0" w:firstLine="0"/>
      </w:pPr>
    </w:lvl>
    <w:lvl w:ilvl="5" w:tplc="C0F0693C">
      <w:numFmt w:val="none"/>
      <w:lvlText w:val=""/>
      <w:lvlJc w:val="left"/>
      <w:pPr>
        <w:tabs>
          <w:tab w:val="num" w:pos="360"/>
        </w:tabs>
        <w:ind w:left="0" w:firstLine="0"/>
      </w:pPr>
    </w:lvl>
    <w:lvl w:ilvl="6" w:tplc="B8CE5976">
      <w:numFmt w:val="none"/>
      <w:lvlText w:val=""/>
      <w:lvlJc w:val="left"/>
      <w:pPr>
        <w:tabs>
          <w:tab w:val="num" w:pos="360"/>
        </w:tabs>
        <w:ind w:left="0" w:firstLine="0"/>
      </w:pPr>
    </w:lvl>
    <w:lvl w:ilvl="7" w:tplc="7B68C4E4">
      <w:numFmt w:val="none"/>
      <w:lvlText w:val=""/>
      <w:lvlJc w:val="left"/>
      <w:pPr>
        <w:tabs>
          <w:tab w:val="num" w:pos="360"/>
        </w:tabs>
        <w:ind w:left="0" w:firstLine="0"/>
      </w:pPr>
    </w:lvl>
    <w:lvl w:ilvl="8" w:tplc="1C0A0F5E">
      <w:numFmt w:val="none"/>
      <w:lvlText w:val=""/>
      <w:lvlJc w:val="left"/>
      <w:pPr>
        <w:tabs>
          <w:tab w:val="num" w:pos="360"/>
        </w:tabs>
        <w:ind w:left="0" w:firstLine="0"/>
      </w:pPr>
    </w:lvl>
  </w:abstractNum>
  <w:abstractNum w:abstractNumId="24">
    <w:nsid w:val="5F132A7C"/>
    <w:multiLevelType w:val="hybridMultilevel"/>
    <w:tmpl w:val="1218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1E54D4"/>
    <w:multiLevelType w:val="multilevel"/>
    <w:tmpl w:val="A20C12EE"/>
    <w:lvl w:ilvl="0">
      <w:start w:val="1"/>
      <w:numFmt w:val="decimal"/>
      <w:lvlText w:val="%1."/>
      <w:lvlJc w:val="left"/>
      <w:pPr>
        <w:tabs>
          <w:tab w:val="num" w:pos="0"/>
        </w:tabs>
        <w:ind w:left="126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E60BC5"/>
    <w:multiLevelType w:val="multilevel"/>
    <w:tmpl w:val="56127CF4"/>
    <w:lvl w:ilvl="0">
      <w:start w:val="3"/>
      <w:numFmt w:val="decimal"/>
      <w:lvlText w:val="%1."/>
      <w:lvlJc w:val="left"/>
      <w:pPr>
        <w:ind w:left="612" w:hanging="612"/>
      </w:pPr>
      <w:rPr>
        <w:rFonts w:hint="default"/>
      </w:rPr>
    </w:lvl>
    <w:lvl w:ilvl="1">
      <w:start w:val="1"/>
      <w:numFmt w:val="decimal"/>
      <w:lvlText w:val="%1.%2."/>
      <w:lvlJc w:val="left"/>
      <w:pPr>
        <w:ind w:left="1256" w:hanging="612"/>
      </w:pPr>
      <w:rPr>
        <w:rFonts w:hint="default"/>
      </w:rPr>
    </w:lvl>
    <w:lvl w:ilvl="2">
      <w:start w:val="4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nsid w:val="76446839"/>
    <w:multiLevelType w:val="multilevel"/>
    <w:tmpl w:val="37D4330A"/>
    <w:lvl w:ilvl="0">
      <w:start w:val="3"/>
      <w:numFmt w:val="decimal"/>
      <w:lvlText w:val="%1."/>
      <w:lvlJc w:val="left"/>
      <w:pPr>
        <w:ind w:left="660" w:hanging="660"/>
      </w:pPr>
      <w:rPr>
        <w:rFonts w:eastAsiaTheme="minorHAnsi" w:hint="default"/>
        <w:color w:val="auto"/>
        <w:sz w:val="24"/>
      </w:rPr>
    </w:lvl>
    <w:lvl w:ilvl="1">
      <w:start w:val="1"/>
      <w:numFmt w:val="decimal"/>
      <w:lvlText w:val="%1.%2."/>
      <w:lvlJc w:val="left"/>
      <w:pPr>
        <w:ind w:left="1200" w:hanging="660"/>
      </w:pPr>
      <w:rPr>
        <w:rFonts w:eastAsiaTheme="minorHAnsi" w:hint="default"/>
        <w:color w:val="auto"/>
        <w:sz w:val="24"/>
      </w:rPr>
    </w:lvl>
    <w:lvl w:ilvl="2">
      <w:start w:val="45"/>
      <w:numFmt w:val="decimal"/>
      <w:lvlText w:val="%1.%2.%3."/>
      <w:lvlJc w:val="left"/>
      <w:pPr>
        <w:ind w:left="1800" w:hanging="720"/>
      </w:pPr>
      <w:rPr>
        <w:rFonts w:eastAsiaTheme="minorHAnsi" w:hint="default"/>
        <w:color w:val="auto"/>
        <w:sz w:val="24"/>
      </w:rPr>
    </w:lvl>
    <w:lvl w:ilvl="3">
      <w:start w:val="1"/>
      <w:numFmt w:val="decimal"/>
      <w:lvlText w:val="%1.%2.%3.%4."/>
      <w:lvlJc w:val="left"/>
      <w:pPr>
        <w:ind w:left="2340" w:hanging="720"/>
      </w:pPr>
      <w:rPr>
        <w:rFonts w:eastAsiaTheme="minorHAnsi" w:hint="default"/>
        <w:color w:val="auto"/>
        <w:sz w:val="24"/>
      </w:rPr>
    </w:lvl>
    <w:lvl w:ilvl="4">
      <w:start w:val="1"/>
      <w:numFmt w:val="decimal"/>
      <w:lvlText w:val="%1.%2.%3.%4.%5."/>
      <w:lvlJc w:val="left"/>
      <w:pPr>
        <w:ind w:left="3240" w:hanging="1080"/>
      </w:pPr>
      <w:rPr>
        <w:rFonts w:eastAsiaTheme="minorHAnsi" w:hint="default"/>
        <w:color w:val="auto"/>
        <w:sz w:val="24"/>
      </w:rPr>
    </w:lvl>
    <w:lvl w:ilvl="5">
      <w:start w:val="1"/>
      <w:numFmt w:val="decimal"/>
      <w:lvlText w:val="%1.%2.%3.%4.%5.%6."/>
      <w:lvlJc w:val="left"/>
      <w:pPr>
        <w:ind w:left="3780" w:hanging="1080"/>
      </w:pPr>
      <w:rPr>
        <w:rFonts w:eastAsiaTheme="minorHAnsi" w:hint="default"/>
        <w:color w:val="auto"/>
        <w:sz w:val="24"/>
      </w:rPr>
    </w:lvl>
    <w:lvl w:ilvl="6">
      <w:start w:val="1"/>
      <w:numFmt w:val="decimal"/>
      <w:lvlText w:val="%1.%2.%3.%4.%5.%6.%7."/>
      <w:lvlJc w:val="left"/>
      <w:pPr>
        <w:ind w:left="4680" w:hanging="1440"/>
      </w:pPr>
      <w:rPr>
        <w:rFonts w:eastAsiaTheme="minorHAnsi" w:hint="default"/>
        <w:color w:val="auto"/>
        <w:sz w:val="24"/>
      </w:rPr>
    </w:lvl>
    <w:lvl w:ilvl="7">
      <w:start w:val="1"/>
      <w:numFmt w:val="decimal"/>
      <w:lvlText w:val="%1.%2.%3.%4.%5.%6.%7.%8."/>
      <w:lvlJc w:val="left"/>
      <w:pPr>
        <w:ind w:left="5220" w:hanging="1440"/>
      </w:pPr>
      <w:rPr>
        <w:rFonts w:eastAsiaTheme="minorHAnsi" w:hint="default"/>
        <w:color w:val="auto"/>
        <w:sz w:val="24"/>
      </w:rPr>
    </w:lvl>
    <w:lvl w:ilvl="8">
      <w:start w:val="1"/>
      <w:numFmt w:val="decimal"/>
      <w:lvlText w:val="%1.%2.%3.%4.%5.%6.%7.%8.%9."/>
      <w:lvlJc w:val="left"/>
      <w:pPr>
        <w:ind w:left="6120" w:hanging="1800"/>
      </w:pPr>
      <w:rPr>
        <w:rFonts w:eastAsiaTheme="minorHAnsi" w:hint="default"/>
        <w:color w:val="auto"/>
        <w:sz w:val="24"/>
      </w:rPr>
    </w:lvl>
  </w:abstractNum>
  <w:abstractNum w:abstractNumId="28">
    <w:nsid w:val="7DF45FB7"/>
    <w:multiLevelType w:val="hybridMultilevel"/>
    <w:tmpl w:val="2B444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9"/>
  </w:num>
  <w:num w:numId="8">
    <w:abstractNumId w:val="6"/>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7"/>
    <w:lvlOverride w:ilvl="0">
      <w:startOverride w:val="3"/>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3"/>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8"/>
  </w:num>
  <w:num w:numId="29">
    <w:abstractNumId w:val="16"/>
  </w:num>
  <w:num w:numId="30">
    <w:abstractNumId w:val="18"/>
  </w:num>
  <w:num w:numId="31">
    <w:abstractNumId w:val="26"/>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5"/>
  </w:num>
  <w:num w:numId="37">
    <w:abstractNumId w:val="27"/>
  </w:num>
  <w:num w:numId="38">
    <w:abstractNumId w:val="19"/>
  </w:num>
  <w:num w:numId="39">
    <w:abstractNumId w:val="20"/>
  </w:num>
  <w:num w:numId="40">
    <w:abstractNumId w:val="21"/>
  </w:num>
  <w:num w:numId="41">
    <w:abstractNumId w:val="25"/>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12"/>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1AFB"/>
    <w:rsid w:val="00153510"/>
    <w:rsid w:val="00153817"/>
    <w:rsid w:val="00153B41"/>
    <w:rsid w:val="0016055D"/>
    <w:rsid w:val="00160BD3"/>
    <w:rsid w:val="00161014"/>
    <w:rsid w:val="00163486"/>
    <w:rsid w:val="00164A39"/>
    <w:rsid w:val="0016717D"/>
    <w:rsid w:val="00167261"/>
    <w:rsid w:val="00171098"/>
    <w:rsid w:val="00171AFC"/>
    <w:rsid w:val="00174F3B"/>
    <w:rsid w:val="0017638C"/>
    <w:rsid w:val="00177C27"/>
    <w:rsid w:val="00177EFF"/>
    <w:rsid w:val="001803F4"/>
    <w:rsid w:val="00183E2B"/>
    <w:rsid w:val="00185B81"/>
    <w:rsid w:val="00186383"/>
    <w:rsid w:val="0018765D"/>
    <w:rsid w:val="0019095D"/>
    <w:rsid w:val="00190DAD"/>
    <w:rsid w:val="00190E52"/>
    <w:rsid w:val="00191A20"/>
    <w:rsid w:val="00191D4B"/>
    <w:rsid w:val="00194D54"/>
    <w:rsid w:val="00195122"/>
    <w:rsid w:val="00196310"/>
    <w:rsid w:val="001969FF"/>
    <w:rsid w:val="0019720F"/>
    <w:rsid w:val="001A0D1C"/>
    <w:rsid w:val="001A5AF6"/>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236A"/>
    <w:rsid w:val="001F2F6E"/>
    <w:rsid w:val="001F4719"/>
    <w:rsid w:val="001F751B"/>
    <w:rsid w:val="001F7DD1"/>
    <w:rsid w:val="002001C1"/>
    <w:rsid w:val="00202409"/>
    <w:rsid w:val="0020243D"/>
    <w:rsid w:val="0020478E"/>
    <w:rsid w:val="002070A2"/>
    <w:rsid w:val="002074D9"/>
    <w:rsid w:val="00210AA0"/>
    <w:rsid w:val="00211F3B"/>
    <w:rsid w:val="0021216F"/>
    <w:rsid w:val="00214002"/>
    <w:rsid w:val="00214320"/>
    <w:rsid w:val="002155A2"/>
    <w:rsid w:val="00216FE1"/>
    <w:rsid w:val="00217379"/>
    <w:rsid w:val="002176D7"/>
    <w:rsid w:val="00220395"/>
    <w:rsid w:val="002208C5"/>
    <w:rsid w:val="002212C3"/>
    <w:rsid w:val="00221D9E"/>
    <w:rsid w:val="00222460"/>
    <w:rsid w:val="00222550"/>
    <w:rsid w:val="00222DEC"/>
    <w:rsid w:val="002274B8"/>
    <w:rsid w:val="00231103"/>
    <w:rsid w:val="00231CB4"/>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622EA"/>
    <w:rsid w:val="002648A9"/>
    <w:rsid w:val="002713FB"/>
    <w:rsid w:val="0027433C"/>
    <w:rsid w:val="0027571C"/>
    <w:rsid w:val="002774CC"/>
    <w:rsid w:val="002807C4"/>
    <w:rsid w:val="00284995"/>
    <w:rsid w:val="00285607"/>
    <w:rsid w:val="00287475"/>
    <w:rsid w:val="00292D3F"/>
    <w:rsid w:val="00293DAC"/>
    <w:rsid w:val="0029601C"/>
    <w:rsid w:val="00297847"/>
    <w:rsid w:val="002A0C6D"/>
    <w:rsid w:val="002A1379"/>
    <w:rsid w:val="002A1E86"/>
    <w:rsid w:val="002A24D4"/>
    <w:rsid w:val="002A293C"/>
    <w:rsid w:val="002A665F"/>
    <w:rsid w:val="002A680C"/>
    <w:rsid w:val="002A6989"/>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58F2"/>
    <w:rsid w:val="002D5F67"/>
    <w:rsid w:val="002D7EE6"/>
    <w:rsid w:val="002E05A8"/>
    <w:rsid w:val="002E1C1A"/>
    <w:rsid w:val="002E2786"/>
    <w:rsid w:val="002E2F85"/>
    <w:rsid w:val="002E3FDB"/>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2323"/>
    <w:rsid w:val="003A27CF"/>
    <w:rsid w:val="003A422F"/>
    <w:rsid w:val="003A4E1E"/>
    <w:rsid w:val="003A75F5"/>
    <w:rsid w:val="003B10FC"/>
    <w:rsid w:val="003B1615"/>
    <w:rsid w:val="003B19B8"/>
    <w:rsid w:val="003B230F"/>
    <w:rsid w:val="003B2D60"/>
    <w:rsid w:val="003B4948"/>
    <w:rsid w:val="003B6791"/>
    <w:rsid w:val="003B7A9B"/>
    <w:rsid w:val="003B7C94"/>
    <w:rsid w:val="003C0FA1"/>
    <w:rsid w:val="003C1DFD"/>
    <w:rsid w:val="003C20B6"/>
    <w:rsid w:val="003C2BC6"/>
    <w:rsid w:val="003C301F"/>
    <w:rsid w:val="003C4FA3"/>
    <w:rsid w:val="003C6216"/>
    <w:rsid w:val="003C63CA"/>
    <w:rsid w:val="003D0169"/>
    <w:rsid w:val="003D374E"/>
    <w:rsid w:val="003D3AC9"/>
    <w:rsid w:val="003D5C70"/>
    <w:rsid w:val="003D734D"/>
    <w:rsid w:val="003E007C"/>
    <w:rsid w:val="003E2406"/>
    <w:rsid w:val="003E36F9"/>
    <w:rsid w:val="003E4CEC"/>
    <w:rsid w:val="003F43B1"/>
    <w:rsid w:val="003F45F5"/>
    <w:rsid w:val="003F6598"/>
    <w:rsid w:val="004011C9"/>
    <w:rsid w:val="00403243"/>
    <w:rsid w:val="004034EE"/>
    <w:rsid w:val="00404F32"/>
    <w:rsid w:val="0040576B"/>
    <w:rsid w:val="00410B42"/>
    <w:rsid w:val="004117FE"/>
    <w:rsid w:val="00411D34"/>
    <w:rsid w:val="004131F6"/>
    <w:rsid w:val="00413DCA"/>
    <w:rsid w:val="00414D3E"/>
    <w:rsid w:val="004166BA"/>
    <w:rsid w:val="00423065"/>
    <w:rsid w:val="00423B37"/>
    <w:rsid w:val="00423C93"/>
    <w:rsid w:val="004263A1"/>
    <w:rsid w:val="0042710A"/>
    <w:rsid w:val="00430461"/>
    <w:rsid w:val="00430BE6"/>
    <w:rsid w:val="00431DE8"/>
    <w:rsid w:val="0043500A"/>
    <w:rsid w:val="004355B8"/>
    <w:rsid w:val="00435B38"/>
    <w:rsid w:val="0043661E"/>
    <w:rsid w:val="004373B9"/>
    <w:rsid w:val="004401F8"/>
    <w:rsid w:val="004432E5"/>
    <w:rsid w:val="0044489C"/>
    <w:rsid w:val="00447963"/>
    <w:rsid w:val="00450A92"/>
    <w:rsid w:val="004512B9"/>
    <w:rsid w:val="0045422C"/>
    <w:rsid w:val="004548A6"/>
    <w:rsid w:val="00457D30"/>
    <w:rsid w:val="004600B3"/>
    <w:rsid w:val="00460699"/>
    <w:rsid w:val="0046382F"/>
    <w:rsid w:val="00463AC8"/>
    <w:rsid w:val="00471AF7"/>
    <w:rsid w:val="00473E42"/>
    <w:rsid w:val="00474158"/>
    <w:rsid w:val="00475418"/>
    <w:rsid w:val="0048169A"/>
    <w:rsid w:val="00485085"/>
    <w:rsid w:val="00486E52"/>
    <w:rsid w:val="00491049"/>
    <w:rsid w:val="00492E1F"/>
    <w:rsid w:val="00493591"/>
    <w:rsid w:val="004940CA"/>
    <w:rsid w:val="00496ACF"/>
    <w:rsid w:val="00497317"/>
    <w:rsid w:val="004A06E3"/>
    <w:rsid w:val="004A1E6B"/>
    <w:rsid w:val="004A280B"/>
    <w:rsid w:val="004A627A"/>
    <w:rsid w:val="004A6406"/>
    <w:rsid w:val="004A744C"/>
    <w:rsid w:val="004B1839"/>
    <w:rsid w:val="004B1AAF"/>
    <w:rsid w:val="004B52C5"/>
    <w:rsid w:val="004C084F"/>
    <w:rsid w:val="004C09EA"/>
    <w:rsid w:val="004C1EE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A0EB9"/>
    <w:rsid w:val="005A228D"/>
    <w:rsid w:val="005A3CDC"/>
    <w:rsid w:val="005A5CA9"/>
    <w:rsid w:val="005B40C7"/>
    <w:rsid w:val="005B494D"/>
    <w:rsid w:val="005B4983"/>
    <w:rsid w:val="005B4C38"/>
    <w:rsid w:val="005B660D"/>
    <w:rsid w:val="005B71A0"/>
    <w:rsid w:val="005B7F8E"/>
    <w:rsid w:val="005C04A9"/>
    <w:rsid w:val="005C0840"/>
    <w:rsid w:val="005C1C93"/>
    <w:rsid w:val="005C2117"/>
    <w:rsid w:val="005C25BE"/>
    <w:rsid w:val="005C3DF0"/>
    <w:rsid w:val="005C41E9"/>
    <w:rsid w:val="005C45D4"/>
    <w:rsid w:val="005C559A"/>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22960"/>
    <w:rsid w:val="0062377B"/>
    <w:rsid w:val="0062535A"/>
    <w:rsid w:val="00625492"/>
    <w:rsid w:val="00626DEE"/>
    <w:rsid w:val="00630C58"/>
    <w:rsid w:val="0063183F"/>
    <w:rsid w:val="0063232D"/>
    <w:rsid w:val="0063344C"/>
    <w:rsid w:val="006337D0"/>
    <w:rsid w:val="006338B4"/>
    <w:rsid w:val="006348B5"/>
    <w:rsid w:val="006369E0"/>
    <w:rsid w:val="00643AC2"/>
    <w:rsid w:val="00645DE3"/>
    <w:rsid w:val="00646532"/>
    <w:rsid w:val="00646A80"/>
    <w:rsid w:val="00647E7F"/>
    <w:rsid w:val="00652525"/>
    <w:rsid w:val="00653220"/>
    <w:rsid w:val="006532D2"/>
    <w:rsid w:val="006552B2"/>
    <w:rsid w:val="00661729"/>
    <w:rsid w:val="00666212"/>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3E15"/>
    <w:rsid w:val="006A40AB"/>
    <w:rsid w:val="006A4150"/>
    <w:rsid w:val="006A44E7"/>
    <w:rsid w:val="006A612F"/>
    <w:rsid w:val="006A65AE"/>
    <w:rsid w:val="006B09DC"/>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47E3"/>
    <w:rsid w:val="006D4E04"/>
    <w:rsid w:val="006D632F"/>
    <w:rsid w:val="006E04BD"/>
    <w:rsid w:val="006E2927"/>
    <w:rsid w:val="006E31E7"/>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F88"/>
    <w:rsid w:val="0074532E"/>
    <w:rsid w:val="00746285"/>
    <w:rsid w:val="007471BF"/>
    <w:rsid w:val="00750855"/>
    <w:rsid w:val="00753FCD"/>
    <w:rsid w:val="00754D01"/>
    <w:rsid w:val="00757D52"/>
    <w:rsid w:val="00760ABB"/>
    <w:rsid w:val="00761025"/>
    <w:rsid w:val="00765D90"/>
    <w:rsid w:val="00766B05"/>
    <w:rsid w:val="00767150"/>
    <w:rsid w:val="007705F6"/>
    <w:rsid w:val="00770FD7"/>
    <w:rsid w:val="007750E6"/>
    <w:rsid w:val="00782550"/>
    <w:rsid w:val="00782DDB"/>
    <w:rsid w:val="0078400C"/>
    <w:rsid w:val="00784F0F"/>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C53"/>
    <w:rsid w:val="008032C6"/>
    <w:rsid w:val="00805077"/>
    <w:rsid w:val="00805501"/>
    <w:rsid w:val="008055F2"/>
    <w:rsid w:val="0080694D"/>
    <w:rsid w:val="00806FD1"/>
    <w:rsid w:val="008104FE"/>
    <w:rsid w:val="00810518"/>
    <w:rsid w:val="00812019"/>
    <w:rsid w:val="0081311C"/>
    <w:rsid w:val="00814368"/>
    <w:rsid w:val="00816F56"/>
    <w:rsid w:val="00820C90"/>
    <w:rsid w:val="00821EB0"/>
    <w:rsid w:val="008227F0"/>
    <w:rsid w:val="0082289C"/>
    <w:rsid w:val="00823F35"/>
    <w:rsid w:val="00824454"/>
    <w:rsid w:val="00824DB6"/>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DBC"/>
    <w:rsid w:val="00893C5C"/>
    <w:rsid w:val="00894659"/>
    <w:rsid w:val="008948D3"/>
    <w:rsid w:val="00894C61"/>
    <w:rsid w:val="00894F68"/>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22BD"/>
    <w:rsid w:val="009C2F59"/>
    <w:rsid w:val="009C4A3B"/>
    <w:rsid w:val="009C53BD"/>
    <w:rsid w:val="009C6D21"/>
    <w:rsid w:val="009C6F04"/>
    <w:rsid w:val="009C758F"/>
    <w:rsid w:val="009D2859"/>
    <w:rsid w:val="009D745E"/>
    <w:rsid w:val="009E23BD"/>
    <w:rsid w:val="009E26FA"/>
    <w:rsid w:val="009E280A"/>
    <w:rsid w:val="009E3402"/>
    <w:rsid w:val="009E4645"/>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B7735"/>
    <w:rsid w:val="00AC2D25"/>
    <w:rsid w:val="00AC3409"/>
    <w:rsid w:val="00AC42E8"/>
    <w:rsid w:val="00AC4501"/>
    <w:rsid w:val="00AC51C9"/>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54A98"/>
    <w:rsid w:val="00B60FD3"/>
    <w:rsid w:val="00B61F40"/>
    <w:rsid w:val="00B63E96"/>
    <w:rsid w:val="00B65F28"/>
    <w:rsid w:val="00B666DF"/>
    <w:rsid w:val="00B67679"/>
    <w:rsid w:val="00B67F9B"/>
    <w:rsid w:val="00B702FA"/>
    <w:rsid w:val="00B733D9"/>
    <w:rsid w:val="00B73824"/>
    <w:rsid w:val="00B7611D"/>
    <w:rsid w:val="00B76E75"/>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6FA"/>
    <w:rsid w:val="00BB1831"/>
    <w:rsid w:val="00BB330D"/>
    <w:rsid w:val="00BB5370"/>
    <w:rsid w:val="00BB66AE"/>
    <w:rsid w:val="00BC076F"/>
    <w:rsid w:val="00BC2056"/>
    <w:rsid w:val="00BC5243"/>
    <w:rsid w:val="00BC6B45"/>
    <w:rsid w:val="00BC7BAA"/>
    <w:rsid w:val="00BD03FD"/>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2163"/>
    <w:rsid w:val="00C22D66"/>
    <w:rsid w:val="00C232DE"/>
    <w:rsid w:val="00C24182"/>
    <w:rsid w:val="00C25109"/>
    <w:rsid w:val="00C27D89"/>
    <w:rsid w:val="00C301B5"/>
    <w:rsid w:val="00C31FAB"/>
    <w:rsid w:val="00C32366"/>
    <w:rsid w:val="00C326CE"/>
    <w:rsid w:val="00C335E3"/>
    <w:rsid w:val="00C33B3A"/>
    <w:rsid w:val="00C33BD4"/>
    <w:rsid w:val="00C346FF"/>
    <w:rsid w:val="00C354AA"/>
    <w:rsid w:val="00C36160"/>
    <w:rsid w:val="00C36C1C"/>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981"/>
    <w:rsid w:val="00C63BCF"/>
    <w:rsid w:val="00C64839"/>
    <w:rsid w:val="00C65736"/>
    <w:rsid w:val="00C67779"/>
    <w:rsid w:val="00C70ABA"/>
    <w:rsid w:val="00C70B34"/>
    <w:rsid w:val="00C7115B"/>
    <w:rsid w:val="00C729AE"/>
    <w:rsid w:val="00C730EA"/>
    <w:rsid w:val="00C73DBC"/>
    <w:rsid w:val="00C74576"/>
    <w:rsid w:val="00C74DBE"/>
    <w:rsid w:val="00C75E57"/>
    <w:rsid w:val="00C766B1"/>
    <w:rsid w:val="00C77A76"/>
    <w:rsid w:val="00C77E19"/>
    <w:rsid w:val="00C83926"/>
    <w:rsid w:val="00C90BAC"/>
    <w:rsid w:val="00C9168E"/>
    <w:rsid w:val="00C91A9E"/>
    <w:rsid w:val="00C934F4"/>
    <w:rsid w:val="00C95166"/>
    <w:rsid w:val="00CA0041"/>
    <w:rsid w:val="00CA08E9"/>
    <w:rsid w:val="00CA0FEF"/>
    <w:rsid w:val="00CA16AD"/>
    <w:rsid w:val="00CA1B6B"/>
    <w:rsid w:val="00CA1FB7"/>
    <w:rsid w:val="00CA250B"/>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E180C"/>
    <w:rsid w:val="00CE315E"/>
    <w:rsid w:val="00CE4C5B"/>
    <w:rsid w:val="00CE4DB9"/>
    <w:rsid w:val="00CE5F89"/>
    <w:rsid w:val="00CE5FE8"/>
    <w:rsid w:val="00CE7C32"/>
    <w:rsid w:val="00CF0F77"/>
    <w:rsid w:val="00CF14DC"/>
    <w:rsid w:val="00CF2B79"/>
    <w:rsid w:val="00CF35FA"/>
    <w:rsid w:val="00CF5AAA"/>
    <w:rsid w:val="00CF682D"/>
    <w:rsid w:val="00CF772B"/>
    <w:rsid w:val="00CF7E3A"/>
    <w:rsid w:val="00D003BB"/>
    <w:rsid w:val="00D03021"/>
    <w:rsid w:val="00D04F1C"/>
    <w:rsid w:val="00D0696E"/>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6376"/>
    <w:rsid w:val="00DE692F"/>
    <w:rsid w:val="00DF58B6"/>
    <w:rsid w:val="00DF62FA"/>
    <w:rsid w:val="00DF771D"/>
    <w:rsid w:val="00DF7D6A"/>
    <w:rsid w:val="00E007E5"/>
    <w:rsid w:val="00E0147D"/>
    <w:rsid w:val="00E017BB"/>
    <w:rsid w:val="00E04D50"/>
    <w:rsid w:val="00E06F33"/>
    <w:rsid w:val="00E10977"/>
    <w:rsid w:val="00E10A64"/>
    <w:rsid w:val="00E12347"/>
    <w:rsid w:val="00E128D9"/>
    <w:rsid w:val="00E13ECF"/>
    <w:rsid w:val="00E15C52"/>
    <w:rsid w:val="00E16688"/>
    <w:rsid w:val="00E167AF"/>
    <w:rsid w:val="00E20292"/>
    <w:rsid w:val="00E20852"/>
    <w:rsid w:val="00E21168"/>
    <w:rsid w:val="00E233AA"/>
    <w:rsid w:val="00E2349D"/>
    <w:rsid w:val="00E23F26"/>
    <w:rsid w:val="00E25902"/>
    <w:rsid w:val="00E2786B"/>
    <w:rsid w:val="00E27F7E"/>
    <w:rsid w:val="00E31241"/>
    <w:rsid w:val="00E317D7"/>
    <w:rsid w:val="00E34638"/>
    <w:rsid w:val="00E362E8"/>
    <w:rsid w:val="00E36E38"/>
    <w:rsid w:val="00E377BE"/>
    <w:rsid w:val="00E3788A"/>
    <w:rsid w:val="00E41112"/>
    <w:rsid w:val="00E42F83"/>
    <w:rsid w:val="00E4362E"/>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7FC8"/>
    <w:rsid w:val="00E806F0"/>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41E2"/>
    <w:rsid w:val="00EB4F34"/>
    <w:rsid w:val="00EB5356"/>
    <w:rsid w:val="00EB7086"/>
    <w:rsid w:val="00EB7BDB"/>
    <w:rsid w:val="00EC1A82"/>
    <w:rsid w:val="00EC250B"/>
    <w:rsid w:val="00EC2969"/>
    <w:rsid w:val="00EC2D28"/>
    <w:rsid w:val="00EC4D0D"/>
    <w:rsid w:val="00EC4D64"/>
    <w:rsid w:val="00EC6950"/>
    <w:rsid w:val="00ED0720"/>
    <w:rsid w:val="00ED09CE"/>
    <w:rsid w:val="00ED0FE0"/>
    <w:rsid w:val="00ED23FD"/>
    <w:rsid w:val="00ED4C23"/>
    <w:rsid w:val="00ED529A"/>
    <w:rsid w:val="00ED6409"/>
    <w:rsid w:val="00ED6A13"/>
    <w:rsid w:val="00ED75A7"/>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B1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69CB"/>
    <w:rsid w:val="00F3737E"/>
    <w:rsid w:val="00F4182F"/>
    <w:rsid w:val="00F41837"/>
    <w:rsid w:val="00F477A5"/>
    <w:rsid w:val="00F47874"/>
    <w:rsid w:val="00F47D54"/>
    <w:rsid w:val="00F511FD"/>
    <w:rsid w:val="00F51DD9"/>
    <w:rsid w:val="00F545A3"/>
    <w:rsid w:val="00F55F81"/>
    <w:rsid w:val="00F55F98"/>
    <w:rsid w:val="00F57E67"/>
    <w:rsid w:val="00F62A55"/>
    <w:rsid w:val="00F712AB"/>
    <w:rsid w:val="00F726A6"/>
    <w:rsid w:val="00F73C6F"/>
    <w:rsid w:val="00F74FFF"/>
    <w:rsid w:val="00F7553E"/>
    <w:rsid w:val="00F76398"/>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A98"/>
    <w:pPr>
      <w:keepNext/>
      <w:numPr>
        <w:numId w:val="1"/>
      </w:numPr>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B54A98"/>
    <w:pPr>
      <w:keepNext/>
      <w:numPr>
        <w:ilvl w:val="1"/>
        <w:numId w:val="1"/>
      </w:numPr>
      <w:tabs>
        <w:tab w:val="clear" w:pos="0"/>
        <w:tab w:val="num" w:pos="360"/>
      </w:tabs>
      <w:suppressAutoHyphens/>
      <w:spacing w:before="240" w:after="60" w:line="240" w:lineRule="auto"/>
      <w:ind w:left="0" w:firstLine="0"/>
      <w:outlineLvl w:val="1"/>
    </w:pPr>
    <w:rPr>
      <w:rFonts w:ascii="Cambria" w:eastAsia="Times New Roman" w:hAnsi="Cambria" w:cs="Times New Roman"/>
      <w:b/>
      <w:bCs/>
      <w:i/>
      <w:iCs/>
      <w:sz w:val="28"/>
      <w:szCs w:val="28"/>
      <w:lang w:eastAsia="zh-CN"/>
    </w:rPr>
  </w:style>
  <w:style w:type="paragraph" w:styleId="3">
    <w:name w:val="heading 3"/>
    <w:basedOn w:val="a"/>
    <w:next w:val="a"/>
    <w:link w:val="30"/>
    <w:semiHidden/>
    <w:unhideWhenUsed/>
    <w:qFormat/>
    <w:rsid w:val="00B54A9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A98"/>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B54A98"/>
    <w:rPr>
      <w:rFonts w:ascii="Cambria" w:eastAsia="Times New Roman" w:hAnsi="Cambria" w:cs="Times New Roman"/>
      <w:b/>
      <w:bCs/>
      <w:i/>
      <w:iCs/>
      <w:sz w:val="28"/>
      <w:szCs w:val="28"/>
      <w:lang w:eastAsia="zh-CN"/>
    </w:rPr>
  </w:style>
  <w:style w:type="character" w:customStyle="1" w:styleId="30">
    <w:name w:val="Заголовок 3 Знак"/>
    <w:basedOn w:val="a0"/>
    <w:link w:val="3"/>
    <w:semiHidden/>
    <w:rsid w:val="00B54A98"/>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B54A98"/>
  </w:style>
  <w:style w:type="character" w:styleId="a3">
    <w:name w:val="Hyperlink"/>
    <w:semiHidden/>
    <w:unhideWhenUsed/>
    <w:rsid w:val="00B54A98"/>
    <w:rPr>
      <w:color w:val="000080"/>
      <w:u w:val="single"/>
      <w:lang w:val="ru-RU" w:eastAsia="ru-RU" w:bidi="ru-RU"/>
    </w:rPr>
  </w:style>
  <w:style w:type="character" w:styleId="a4">
    <w:name w:val="FollowedHyperlink"/>
    <w:basedOn w:val="a0"/>
    <w:uiPriority w:val="99"/>
    <w:semiHidden/>
    <w:unhideWhenUsed/>
    <w:rsid w:val="00B54A98"/>
    <w:rPr>
      <w:color w:val="800080" w:themeColor="followedHyperlink"/>
      <w:u w:val="single"/>
    </w:rPr>
  </w:style>
  <w:style w:type="paragraph" w:styleId="a5">
    <w:name w:val="Normal (Web)"/>
    <w:basedOn w:val="a"/>
    <w:semiHidden/>
    <w:unhideWhenUsed/>
    <w:rsid w:val="00B54A98"/>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header"/>
    <w:basedOn w:val="a"/>
    <w:link w:val="12"/>
    <w:semiHidden/>
    <w:unhideWhenUsed/>
    <w:rsid w:val="00B54A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Верхний колонтитул Знак"/>
    <w:basedOn w:val="a0"/>
    <w:semiHidden/>
    <w:rsid w:val="00B54A98"/>
  </w:style>
  <w:style w:type="paragraph" w:styleId="a8">
    <w:name w:val="footer"/>
    <w:basedOn w:val="a"/>
    <w:link w:val="13"/>
    <w:semiHidden/>
    <w:unhideWhenUsed/>
    <w:rsid w:val="00B54A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semiHidden/>
    <w:rsid w:val="00B54A98"/>
  </w:style>
  <w:style w:type="paragraph" w:styleId="aa">
    <w:name w:val="caption"/>
    <w:basedOn w:val="a"/>
    <w:semiHidden/>
    <w:unhideWhenUsed/>
    <w:qFormat/>
    <w:rsid w:val="00B54A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b">
    <w:name w:val="Body Text"/>
    <w:basedOn w:val="a"/>
    <w:link w:val="14"/>
    <w:unhideWhenUsed/>
    <w:rsid w:val="00B54A98"/>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ac">
    <w:name w:val="Основной текст Знак"/>
    <w:basedOn w:val="a0"/>
    <w:semiHidden/>
    <w:rsid w:val="00B54A98"/>
  </w:style>
  <w:style w:type="paragraph" w:styleId="ad">
    <w:name w:val="List"/>
    <w:basedOn w:val="ab"/>
    <w:semiHidden/>
    <w:unhideWhenUsed/>
    <w:rsid w:val="00B54A98"/>
    <w:rPr>
      <w:rFonts w:cs="Mangal"/>
    </w:rPr>
  </w:style>
  <w:style w:type="paragraph" w:styleId="ae">
    <w:name w:val="Subtitle"/>
    <w:basedOn w:val="af"/>
    <w:next w:val="ab"/>
    <w:link w:val="af0"/>
    <w:qFormat/>
    <w:rsid w:val="00B54A98"/>
    <w:pPr>
      <w:jc w:val="center"/>
    </w:pPr>
    <w:rPr>
      <w:i/>
      <w:iCs/>
    </w:rPr>
  </w:style>
  <w:style w:type="character" w:customStyle="1" w:styleId="af0">
    <w:name w:val="Подзаголовок Знак"/>
    <w:basedOn w:val="a0"/>
    <w:link w:val="ae"/>
    <w:rsid w:val="00B54A98"/>
    <w:rPr>
      <w:rFonts w:ascii="Arial" w:eastAsia="Microsoft YaHei" w:hAnsi="Arial" w:cs="Mangal"/>
      <w:i/>
      <w:iCs/>
      <w:sz w:val="28"/>
      <w:szCs w:val="28"/>
      <w:lang w:eastAsia="zh-CN"/>
    </w:rPr>
  </w:style>
  <w:style w:type="paragraph" w:styleId="af1">
    <w:name w:val="Title"/>
    <w:basedOn w:val="a"/>
    <w:next w:val="ae"/>
    <w:link w:val="af2"/>
    <w:qFormat/>
    <w:rsid w:val="00B54A98"/>
    <w:pPr>
      <w:suppressAutoHyphens/>
      <w:spacing w:after="0" w:line="100" w:lineRule="atLeast"/>
      <w:jc w:val="center"/>
    </w:pPr>
    <w:rPr>
      <w:rFonts w:ascii="Times New Roman" w:eastAsia="Times New Roman" w:hAnsi="Times New Roman" w:cs="Times New Roman"/>
      <w:b/>
      <w:bCs/>
      <w:sz w:val="28"/>
      <w:szCs w:val="24"/>
      <w:lang w:eastAsia="zh-CN"/>
    </w:rPr>
  </w:style>
  <w:style w:type="character" w:customStyle="1" w:styleId="af2">
    <w:name w:val="Название Знак"/>
    <w:basedOn w:val="a0"/>
    <w:link w:val="af1"/>
    <w:rsid w:val="00B54A98"/>
    <w:rPr>
      <w:rFonts w:ascii="Times New Roman" w:eastAsia="Times New Roman" w:hAnsi="Times New Roman" w:cs="Times New Roman"/>
      <w:b/>
      <w:bCs/>
      <w:sz w:val="28"/>
      <w:szCs w:val="24"/>
      <w:lang w:eastAsia="zh-CN"/>
    </w:rPr>
  </w:style>
  <w:style w:type="paragraph" w:styleId="af3">
    <w:name w:val="Balloon Text"/>
    <w:basedOn w:val="a"/>
    <w:link w:val="15"/>
    <w:semiHidden/>
    <w:unhideWhenUsed/>
    <w:rsid w:val="00B54A98"/>
    <w:pPr>
      <w:suppressAutoHyphens/>
      <w:spacing w:after="0" w:line="240" w:lineRule="auto"/>
    </w:pPr>
    <w:rPr>
      <w:rFonts w:ascii="Tahoma" w:eastAsia="Times New Roman" w:hAnsi="Tahoma" w:cs="Tahoma"/>
      <w:sz w:val="16"/>
      <w:szCs w:val="16"/>
      <w:lang w:eastAsia="zh-CN"/>
    </w:rPr>
  </w:style>
  <w:style w:type="character" w:customStyle="1" w:styleId="af4">
    <w:name w:val="Текст выноски Знак"/>
    <w:basedOn w:val="a0"/>
    <w:semiHidden/>
    <w:rsid w:val="00B54A98"/>
    <w:rPr>
      <w:rFonts w:ascii="Tahoma" w:hAnsi="Tahoma" w:cs="Tahoma"/>
      <w:sz w:val="16"/>
      <w:szCs w:val="16"/>
    </w:rPr>
  </w:style>
  <w:style w:type="paragraph" w:styleId="af5">
    <w:name w:val="List Paragraph"/>
    <w:basedOn w:val="a"/>
    <w:qFormat/>
    <w:rsid w:val="00B54A98"/>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
    <w:name w:val="Заголовок"/>
    <w:basedOn w:val="a"/>
    <w:next w:val="ab"/>
    <w:rsid w:val="00B54A98"/>
    <w:pPr>
      <w:keepNext/>
      <w:suppressAutoHyphens/>
      <w:spacing w:before="240" w:after="120" w:line="240" w:lineRule="auto"/>
    </w:pPr>
    <w:rPr>
      <w:rFonts w:ascii="Arial" w:eastAsia="Microsoft YaHei" w:hAnsi="Arial" w:cs="Mangal"/>
      <w:sz w:val="28"/>
      <w:szCs w:val="28"/>
      <w:lang w:eastAsia="zh-CN"/>
    </w:rPr>
  </w:style>
  <w:style w:type="paragraph" w:customStyle="1" w:styleId="16">
    <w:name w:val="Указатель1"/>
    <w:basedOn w:val="a"/>
    <w:rsid w:val="00B54A9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ubheader">
    <w:name w:val="subheader"/>
    <w:basedOn w:val="a"/>
    <w:rsid w:val="00B54A98"/>
    <w:pPr>
      <w:suppressAutoHyphens/>
      <w:spacing w:before="150" w:after="75" w:line="240" w:lineRule="auto"/>
    </w:pPr>
    <w:rPr>
      <w:rFonts w:ascii="Arial" w:eastAsia="Times New Roman" w:hAnsi="Arial" w:cs="Arial"/>
      <w:b/>
      <w:bCs/>
      <w:color w:val="000000"/>
      <w:sz w:val="18"/>
      <w:szCs w:val="18"/>
      <w:lang w:eastAsia="zh-CN"/>
    </w:rPr>
  </w:style>
  <w:style w:type="paragraph" w:customStyle="1" w:styleId="21">
    <w:name w:val="Текст2"/>
    <w:basedOn w:val="a"/>
    <w:rsid w:val="00B54A98"/>
    <w:pPr>
      <w:suppressAutoHyphens/>
      <w:spacing w:before="75" w:after="75" w:line="240" w:lineRule="auto"/>
    </w:pPr>
    <w:rPr>
      <w:rFonts w:ascii="Arial" w:eastAsia="Times New Roman" w:hAnsi="Arial" w:cs="Arial"/>
      <w:color w:val="000000"/>
      <w:sz w:val="20"/>
      <w:szCs w:val="20"/>
      <w:lang w:eastAsia="zh-CN"/>
    </w:rPr>
  </w:style>
  <w:style w:type="paragraph" w:customStyle="1" w:styleId="Postan">
    <w:name w:val="Postan"/>
    <w:basedOn w:val="a"/>
    <w:rsid w:val="00B54A98"/>
    <w:pPr>
      <w:suppressAutoHyphens/>
      <w:overflowPunct w:val="0"/>
      <w:autoSpaceDE w:val="0"/>
      <w:spacing w:after="0" w:line="240" w:lineRule="auto"/>
      <w:jc w:val="center"/>
    </w:pPr>
    <w:rPr>
      <w:rFonts w:ascii="Times New Roman" w:eastAsia="Times New Roman" w:hAnsi="Times New Roman" w:cs="Times New Roman"/>
      <w:b/>
      <w:smallCaps/>
      <w:sz w:val="28"/>
      <w:szCs w:val="20"/>
      <w:lang w:eastAsia="zh-CN"/>
    </w:rPr>
  </w:style>
  <w:style w:type="paragraph" w:customStyle="1" w:styleId="ConsPlusNormal">
    <w:name w:val="ConsPlusNormal"/>
    <w:rsid w:val="00B54A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6">
    <w:name w:val="Содержимое таблицы"/>
    <w:basedOn w:val="a"/>
    <w:rsid w:val="00B54A9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B54A98"/>
    <w:pPr>
      <w:jc w:val="center"/>
    </w:pPr>
    <w:rPr>
      <w:b/>
      <w:bCs/>
    </w:rPr>
  </w:style>
  <w:style w:type="paragraph" w:customStyle="1" w:styleId="22">
    <w:name w:val="Основной текст с отступом 22"/>
    <w:basedOn w:val="a"/>
    <w:rsid w:val="00B54A98"/>
    <w:pPr>
      <w:suppressAutoHyphens/>
      <w:spacing w:after="0" w:line="240" w:lineRule="auto"/>
      <w:ind w:left="360"/>
    </w:pPr>
    <w:rPr>
      <w:rFonts w:ascii="Times New Roman" w:eastAsia="Times New Roman" w:hAnsi="Times New Roman" w:cs="Times New Roman"/>
      <w:sz w:val="24"/>
      <w:szCs w:val="24"/>
      <w:lang w:eastAsia="zh-CN"/>
    </w:rPr>
  </w:style>
  <w:style w:type="paragraph" w:customStyle="1" w:styleId="ConsNonformat">
    <w:name w:val="ConsNonformat"/>
    <w:rsid w:val="00B54A98"/>
    <w:pPr>
      <w:widowControl w:val="0"/>
      <w:tabs>
        <w:tab w:val="left" w:pos="708"/>
      </w:tabs>
      <w:suppressAutoHyphens/>
      <w:spacing w:after="0" w:line="240" w:lineRule="auto"/>
      <w:ind w:right="19772"/>
    </w:pPr>
    <w:rPr>
      <w:rFonts w:ascii="Courier New" w:eastAsia="Times New Roman" w:hAnsi="Courier New" w:cs="Times New Roman"/>
      <w:color w:val="00000A"/>
      <w:sz w:val="20"/>
      <w:szCs w:val="20"/>
      <w:lang w:eastAsia="ru-RU"/>
    </w:rPr>
  </w:style>
  <w:style w:type="paragraph" w:customStyle="1" w:styleId="17">
    <w:name w:val="Абзац списка1"/>
    <w:basedOn w:val="a"/>
    <w:rsid w:val="00B54A98"/>
    <w:pPr>
      <w:suppressAutoHyphens/>
      <w:spacing w:after="0" w:line="240" w:lineRule="auto"/>
      <w:ind w:left="720"/>
    </w:pPr>
    <w:rPr>
      <w:rFonts w:ascii="Times New Roman" w:eastAsia="Calibri" w:hAnsi="Times New Roman" w:cs="Times New Roman"/>
      <w:sz w:val="24"/>
      <w:szCs w:val="24"/>
      <w:lang w:eastAsia="zh-CN"/>
    </w:rPr>
  </w:style>
  <w:style w:type="paragraph" w:customStyle="1" w:styleId="210">
    <w:name w:val="Основной текст с отступом 21"/>
    <w:basedOn w:val="a"/>
    <w:rsid w:val="00B54A9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Nonformat">
    <w:name w:val="ConsPlusNonformat"/>
    <w:rsid w:val="00B54A98"/>
    <w:pPr>
      <w:widowControl w:val="0"/>
      <w:tabs>
        <w:tab w:val="left" w:pos="708"/>
      </w:tabs>
      <w:suppressAutoHyphens/>
      <w:spacing w:after="0" w:line="240" w:lineRule="auto"/>
    </w:pPr>
    <w:rPr>
      <w:rFonts w:ascii="Courier New" w:eastAsia="Times New Roman" w:hAnsi="Courier New" w:cs="Courier New"/>
      <w:color w:val="00000A"/>
      <w:sz w:val="20"/>
      <w:szCs w:val="20"/>
      <w:lang w:eastAsia="ru-RU"/>
    </w:rPr>
  </w:style>
  <w:style w:type="paragraph" w:customStyle="1" w:styleId="18">
    <w:name w:val="Обычный1"/>
    <w:rsid w:val="00B54A98"/>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W-Normal">
    <w:name w:val="WW-Normal"/>
    <w:rsid w:val="00B54A9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9">
    <w:name w:val="Текст1"/>
    <w:basedOn w:val="a"/>
    <w:rsid w:val="00B54A98"/>
    <w:pPr>
      <w:suppressAutoHyphens/>
      <w:spacing w:before="75" w:after="75" w:line="240" w:lineRule="auto"/>
    </w:pPr>
    <w:rPr>
      <w:rFonts w:ascii="Arial" w:eastAsia="Times New Roman" w:hAnsi="Arial" w:cs="Arial"/>
      <w:color w:val="000000"/>
      <w:sz w:val="20"/>
      <w:szCs w:val="20"/>
      <w:lang w:eastAsia="zh-CN"/>
    </w:rPr>
  </w:style>
  <w:style w:type="paragraph" w:customStyle="1" w:styleId="1a">
    <w:name w:val="Без интервала1"/>
    <w:rsid w:val="00B54A98"/>
    <w:pPr>
      <w:suppressAutoHyphens/>
      <w:spacing w:after="0" w:line="100" w:lineRule="atLeast"/>
    </w:pPr>
    <w:rPr>
      <w:rFonts w:ascii="Times New Roman" w:eastAsia="SimSun" w:hAnsi="Times New Roman" w:cs="Mangal"/>
      <w:sz w:val="24"/>
      <w:szCs w:val="24"/>
      <w:lang w:eastAsia="zh-CN" w:bidi="hi-IN"/>
    </w:rPr>
  </w:style>
  <w:style w:type="paragraph" w:customStyle="1" w:styleId="WW-Normal1">
    <w:name w:val="WW-Normal1"/>
    <w:rsid w:val="00B54A9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4">
    <w:name w:val="p4"/>
    <w:basedOn w:val="a"/>
    <w:rsid w:val="00B54A9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4z0">
    <w:name w:val="WW8Num4z0"/>
    <w:rsid w:val="00B54A98"/>
    <w:rPr>
      <w:color w:val="000000"/>
    </w:rPr>
  </w:style>
  <w:style w:type="character" w:customStyle="1" w:styleId="WW8Num5z0">
    <w:name w:val="WW8Num5z0"/>
    <w:rsid w:val="00B54A98"/>
    <w:rPr>
      <w:rFonts w:ascii="Symbol" w:hAnsi="Symbol" w:cs="Symbol" w:hint="default"/>
      <w:color w:val="000000"/>
    </w:rPr>
  </w:style>
  <w:style w:type="character" w:customStyle="1" w:styleId="WW8Num6z0">
    <w:name w:val="WW8Num6z0"/>
    <w:rsid w:val="00B54A98"/>
    <w:rPr>
      <w:color w:val="000000"/>
    </w:rPr>
  </w:style>
  <w:style w:type="character" w:customStyle="1" w:styleId="WW8Num7z0">
    <w:name w:val="WW8Num7z0"/>
    <w:rsid w:val="00B54A98"/>
    <w:rPr>
      <w:rFonts w:ascii="Symbol" w:hAnsi="Symbol" w:cs="OpenSymbol" w:hint="default"/>
    </w:rPr>
  </w:style>
  <w:style w:type="character" w:customStyle="1" w:styleId="WW8Num10z0">
    <w:name w:val="WW8Num10z0"/>
    <w:rsid w:val="00B54A98"/>
    <w:rPr>
      <w:rFonts w:ascii="Symbol" w:hAnsi="Symbol" w:cs="OpenSymbol" w:hint="default"/>
    </w:rPr>
  </w:style>
  <w:style w:type="character" w:customStyle="1" w:styleId="WW8Num11z1">
    <w:name w:val="WW8Num11z1"/>
    <w:rsid w:val="00B54A98"/>
    <w:rPr>
      <w:rFonts w:ascii="Times New Roman" w:hAnsi="Times New Roman" w:cs="Times New Roman" w:hint="default"/>
      <w:color w:val="00000A"/>
      <w:sz w:val="24"/>
    </w:rPr>
  </w:style>
  <w:style w:type="character" w:customStyle="1" w:styleId="WW8Num12z0">
    <w:name w:val="WW8Num12z0"/>
    <w:rsid w:val="00B54A98"/>
    <w:rPr>
      <w:rFonts w:ascii="Symbol" w:hAnsi="Symbol" w:cs="OpenSymbol" w:hint="default"/>
    </w:rPr>
  </w:style>
  <w:style w:type="character" w:customStyle="1" w:styleId="WW8Num12z1">
    <w:name w:val="WW8Num12z1"/>
    <w:rsid w:val="00B54A98"/>
    <w:rPr>
      <w:rFonts w:ascii="Times New Roman" w:hAnsi="Times New Roman" w:cs="Times New Roman" w:hint="default"/>
    </w:rPr>
  </w:style>
  <w:style w:type="character" w:customStyle="1" w:styleId="WW8Num14z0">
    <w:name w:val="WW8Num14z0"/>
    <w:rsid w:val="00B54A98"/>
    <w:rPr>
      <w:rFonts w:ascii="Symbol" w:hAnsi="Symbol" w:cs="OpenSymbol" w:hint="default"/>
    </w:rPr>
  </w:style>
  <w:style w:type="character" w:customStyle="1" w:styleId="WW8Num14z1">
    <w:name w:val="WW8Num14z1"/>
    <w:rsid w:val="00B54A98"/>
    <w:rPr>
      <w:rFonts w:ascii="Times New Roman" w:hAnsi="Times New Roman" w:cs="Times New Roman" w:hint="default"/>
    </w:rPr>
  </w:style>
  <w:style w:type="character" w:customStyle="1" w:styleId="WW8Num15z1">
    <w:name w:val="WW8Num15z1"/>
    <w:rsid w:val="00B54A98"/>
    <w:rPr>
      <w:rFonts w:ascii="Times New Roman" w:hAnsi="Times New Roman" w:cs="Times New Roman" w:hint="default"/>
      <w:color w:val="00000A"/>
      <w:sz w:val="24"/>
    </w:rPr>
  </w:style>
  <w:style w:type="character" w:customStyle="1" w:styleId="Absatz-Standardschriftart">
    <w:name w:val="Absatz-Standardschriftart"/>
    <w:rsid w:val="00B54A98"/>
  </w:style>
  <w:style w:type="character" w:customStyle="1" w:styleId="WW8Num8z0">
    <w:name w:val="WW8Num8z0"/>
    <w:rsid w:val="00B54A98"/>
    <w:rPr>
      <w:rFonts w:ascii="Symbol" w:hAnsi="Symbol" w:cs="Symbol" w:hint="default"/>
      <w:sz w:val="20"/>
    </w:rPr>
  </w:style>
  <w:style w:type="character" w:customStyle="1" w:styleId="WW8Num9z0">
    <w:name w:val="WW8Num9z0"/>
    <w:rsid w:val="00B54A98"/>
    <w:rPr>
      <w:rFonts w:ascii="Symbol" w:hAnsi="Symbol" w:cs="OpenSymbol" w:hint="default"/>
    </w:rPr>
  </w:style>
  <w:style w:type="character" w:customStyle="1" w:styleId="WW8Num16z0">
    <w:name w:val="WW8Num16z0"/>
    <w:rsid w:val="00B54A98"/>
    <w:rPr>
      <w:rFonts w:ascii="Times New Roman" w:hAnsi="Times New Roman" w:cs="Times New Roman" w:hint="default"/>
      <w:sz w:val="28"/>
    </w:rPr>
  </w:style>
  <w:style w:type="character" w:customStyle="1" w:styleId="WW8Num16z1">
    <w:name w:val="WW8Num16z1"/>
    <w:rsid w:val="00B54A98"/>
    <w:rPr>
      <w:rFonts w:ascii="Times New Roman" w:hAnsi="Times New Roman" w:cs="Times New Roman" w:hint="default"/>
      <w:b w:val="0"/>
      <w:bCs w:val="0"/>
      <w:color w:val="00000A"/>
      <w:sz w:val="24"/>
      <w:szCs w:val="28"/>
    </w:rPr>
  </w:style>
  <w:style w:type="character" w:customStyle="1" w:styleId="WW-Absatz-Standardschriftart">
    <w:name w:val="WW-Absatz-Standardschriftart"/>
    <w:rsid w:val="00B54A98"/>
  </w:style>
  <w:style w:type="character" w:customStyle="1" w:styleId="WW-Absatz-Standardschriftart1">
    <w:name w:val="WW-Absatz-Standardschriftart1"/>
    <w:rsid w:val="00B54A98"/>
  </w:style>
  <w:style w:type="character" w:customStyle="1" w:styleId="WW-Absatz-Standardschriftart11">
    <w:name w:val="WW-Absatz-Standardschriftart11"/>
    <w:rsid w:val="00B54A98"/>
  </w:style>
  <w:style w:type="character" w:customStyle="1" w:styleId="WW8Num11z0">
    <w:name w:val="WW8Num11z0"/>
    <w:rsid w:val="00B54A98"/>
    <w:rPr>
      <w:rFonts w:ascii="Symbol" w:hAnsi="Symbol" w:cs="OpenSymbol" w:hint="default"/>
    </w:rPr>
  </w:style>
  <w:style w:type="character" w:customStyle="1" w:styleId="WW-Absatz-Standardschriftart111">
    <w:name w:val="WW-Absatz-Standardschriftart111"/>
    <w:rsid w:val="00B54A98"/>
  </w:style>
  <w:style w:type="character" w:customStyle="1" w:styleId="WW-Absatz-Standardschriftart1111">
    <w:name w:val="WW-Absatz-Standardschriftart1111"/>
    <w:rsid w:val="00B54A98"/>
  </w:style>
  <w:style w:type="character" w:customStyle="1" w:styleId="WW-Absatz-Standardschriftart11111">
    <w:name w:val="WW-Absatz-Standardschriftart11111"/>
    <w:rsid w:val="00B54A98"/>
  </w:style>
  <w:style w:type="character" w:customStyle="1" w:styleId="WW-Absatz-Standardschriftart111111">
    <w:name w:val="WW-Absatz-Standardschriftart111111"/>
    <w:rsid w:val="00B54A98"/>
  </w:style>
  <w:style w:type="character" w:customStyle="1" w:styleId="WW-Absatz-Standardschriftart1111111">
    <w:name w:val="WW-Absatz-Standardschriftart1111111"/>
    <w:rsid w:val="00B54A98"/>
  </w:style>
  <w:style w:type="character" w:customStyle="1" w:styleId="WW-Absatz-Standardschriftart11111111">
    <w:name w:val="WW-Absatz-Standardschriftart11111111"/>
    <w:rsid w:val="00B54A98"/>
  </w:style>
  <w:style w:type="character" w:customStyle="1" w:styleId="WW-Absatz-Standardschriftart111111111">
    <w:name w:val="WW-Absatz-Standardschriftart111111111"/>
    <w:rsid w:val="00B54A98"/>
  </w:style>
  <w:style w:type="character" w:customStyle="1" w:styleId="WW-Absatz-Standardschriftart1111111111">
    <w:name w:val="WW-Absatz-Standardschriftart1111111111"/>
    <w:rsid w:val="00B54A98"/>
  </w:style>
  <w:style w:type="character" w:customStyle="1" w:styleId="WW-Absatz-Standardschriftart11111111111">
    <w:name w:val="WW-Absatz-Standardschriftart11111111111"/>
    <w:rsid w:val="00B54A98"/>
  </w:style>
  <w:style w:type="character" w:customStyle="1" w:styleId="WW-Absatz-Standardschriftart111111111111">
    <w:name w:val="WW-Absatz-Standardschriftart111111111111"/>
    <w:rsid w:val="00B54A98"/>
  </w:style>
  <w:style w:type="character" w:customStyle="1" w:styleId="WW-Absatz-Standardschriftart1111111111111">
    <w:name w:val="WW-Absatz-Standardschriftart1111111111111"/>
    <w:rsid w:val="00B54A98"/>
  </w:style>
  <w:style w:type="character" w:customStyle="1" w:styleId="WW-Absatz-Standardschriftart11111111111111">
    <w:name w:val="WW-Absatz-Standardschriftart11111111111111"/>
    <w:rsid w:val="00B54A98"/>
  </w:style>
  <w:style w:type="character" w:customStyle="1" w:styleId="WW-Absatz-Standardschriftart111111111111111">
    <w:name w:val="WW-Absatz-Standardschriftart111111111111111"/>
    <w:rsid w:val="00B54A98"/>
  </w:style>
  <w:style w:type="character" w:customStyle="1" w:styleId="WW-Absatz-Standardschriftart1111111111111111">
    <w:name w:val="WW-Absatz-Standardschriftart1111111111111111"/>
    <w:rsid w:val="00B54A98"/>
  </w:style>
  <w:style w:type="character" w:customStyle="1" w:styleId="WW-Absatz-Standardschriftart11111111111111111">
    <w:name w:val="WW-Absatz-Standardschriftart11111111111111111"/>
    <w:rsid w:val="00B54A98"/>
  </w:style>
  <w:style w:type="character" w:customStyle="1" w:styleId="WW-Absatz-Standardschriftart111111111111111111">
    <w:name w:val="WW-Absatz-Standardschriftart111111111111111111"/>
    <w:rsid w:val="00B54A98"/>
  </w:style>
  <w:style w:type="character" w:customStyle="1" w:styleId="WW-Absatz-Standardschriftart1111111111111111111">
    <w:name w:val="WW-Absatz-Standardschriftart1111111111111111111"/>
    <w:rsid w:val="00B54A98"/>
  </w:style>
  <w:style w:type="character" w:customStyle="1" w:styleId="WW-Absatz-Standardschriftart11111111111111111111">
    <w:name w:val="WW-Absatz-Standardschriftart11111111111111111111"/>
    <w:rsid w:val="00B54A98"/>
  </w:style>
  <w:style w:type="character" w:customStyle="1" w:styleId="WW-Absatz-Standardschriftart111111111111111111111">
    <w:name w:val="WW-Absatz-Standardschriftart111111111111111111111"/>
    <w:rsid w:val="00B54A98"/>
  </w:style>
  <w:style w:type="character" w:customStyle="1" w:styleId="WW-Absatz-Standardschriftart1111111111111111111111">
    <w:name w:val="WW-Absatz-Standardschriftart1111111111111111111111"/>
    <w:rsid w:val="00B54A98"/>
  </w:style>
  <w:style w:type="character" w:customStyle="1" w:styleId="WW-Absatz-Standardschriftart11111111111111111111111">
    <w:name w:val="WW-Absatz-Standardschriftart11111111111111111111111"/>
    <w:rsid w:val="00B54A98"/>
  </w:style>
  <w:style w:type="character" w:customStyle="1" w:styleId="WW-Absatz-Standardschriftart111111111111111111111111">
    <w:name w:val="WW-Absatz-Standardschriftart111111111111111111111111"/>
    <w:rsid w:val="00B54A98"/>
  </w:style>
  <w:style w:type="character" w:customStyle="1" w:styleId="WW-Absatz-Standardschriftart1111111111111111111111111">
    <w:name w:val="WW-Absatz-Standardschriftart1111111111111111111111111"/>
    <w:rsid w:val="00B54A98"/>
  </w:style>
  <w:style w:type="character" w:customStyle="1" w:styleId="WW-Absatz-Standardschriftart11111111111111111111111111">
    <w:name w:val="WW-Absatz-Standardschriftart11111111111111111111111111"/>
    <w:rsid w:val="00B54A98"/>
  </w:style>
  <w:style w:type="character" w:customStyle="1" w:styleId="WW-Absatz-Standardschriftart111111111111111111111111111">
    <w:name w:val="WW-Absatz-Standardschriftart111111111111111111111111111"/>
    <w:rsid w:val="00B54A98"/>
  </w:style>
  <w:style w:type="character" w:customStyle="1" w:styleId="WW-Absatz-Standardschriftart1111111111111111111111111111">
    <w:name w:val="WW-Absatz-Standardschriftart1111111111111111111111111111"/>
    <w:rsid w:val="00B54A98"/>
  </w:style>
  <w:style w:type="character" w:customStyle="1" w:styleId="WW-Absatz-Standardschriftart11111111111111111111111111111">
    <w:name w:val="WW-Absatz-Standardschriftart11111111111111111111111111111"/>
    <w:rsid w:val="00B54A98"/>
  </w:style>
  <w:style w:type="character" w:customStyle="1" w:styleId="WW8NumSt5z0">
    <w:name w:val="WW8NumSt5z0"/>
    <w:rsid w:val="00B54A98"/>
    <w:rPr>
      <w:rFonts w:ascii="Times New Roman" w:hAnsi="Times New Roman" w:cs="Times New Roman" w:hint="default"/>
    </w:rPr>
  </w:style>
  <w:style w:type="character" w:customStyle="1" w:styleId="WW8NumSt6z0">
    <w:name w:val="WW8NumSt6z0"/>
    <w:rsid w:val="00B54A98"/>
    <w:rPr>
      <w:rFonts w:ascii="Times New Roman" w:hAnsi="Times New Roman" w:cs="Times New Roman" w:hint="default"/>
    </w:rPr>
  </w:style>
  <w:style w:type="character" w:customStyle="1" w:styleId="1b">
    <w:name w:val="Основной шрифт абзаца1"/>
    <w:rsid w:val="00B54A98"/>
  </w:style>
  <w:style w:type="character" w:customStyle="1" w:styleId="af8">
    <w:name w:val="Текст Знак"/>
    <w:rsid w:val="00B54A98"/>
    <w:rPr>
      <w:rFonts w:ascii="Arial" w:hAnsi="Arial" w:cs="Arial" w:hint="default"/>
      <w:color w:val="000000"/>
    </w:rPr>
  </w:style>
  <w:style w:type="character" w:customStyle="1" w:styleId="af9">
    <w:name w:val="Символ нумерации"/>
    <w:rsid w:val="00B54A98"/>
  </w:style>
  <w:style w:type="character" w:customStyle="1" w:styleId="afa">
    <w:name w:val="Маркеры списка"/>
    <w:rsid w:val="00B54A98"/>
    <w:rPr>
      <w:rFonts w:ascii="OpenSymbol" w:eastAsia="OpenSymbol" w:hAnsi="OpenSymbol" w:cs="OpenSymbol" w:hint="default"/>
    </w:rPr>
  </w:style>
  <w:style w:type="character" w:customStyle="1" w:styleId="WW8Num17z0">
    <w:name w:val="WW8Num17z0"/>
    <w:rsid w:val="00B54A98"/>
    <w:rPr>
      <w:rFonts w:ascii="Times New Roman" w:hAnsi="Times New Roman" w:cs="Times New Roman" w:hint="default"/>
    </w:rPr>
  </w:style>
  <w:style w:type="character" w:customStyle="1" w:styleId="ListLabel10">
    <w:name w:val="ListLabel 10"/>
    <w:rsid w:val="00B54A98"/>
    <w:rPr>
      <w:rFonts w:ascii="Symbol" w:hAnsi="Symbol" w:cs="Symbol" w:hint="default"/>
      <w:sz w:val="20"/>
    </w:rPr>
  </w:style>
  <w:style w:type="character" w:customStyle="1" w:styleId="apple-converted-space">
    <w:name w:val="apple-converted-space"/>
    <w:basedOn w:val="1b"/>
    <w:rsid w:val="00B54A98"/>
    <w:rPr>
      <w:rFonts w:ascii="Times New Roman" w:hAnsi="Times New Roman" w:cs="Times New Roman" w:hint="default"/>
    </w:rPr>
  </w:style>
  <w:style w:type="character" w:customStyle="1" w:styleId="ListLabel32">
    <w:name w:val="ListLabel 32"/>
    <w:rsid w:val="00B54A98"/>
    <w:rPr>
      <w:rFonts w:ascii="Times New Roman" w:hAnsi="Times New Roman" w:cs="Times New Roman" w:hint="default"/>
      <w:color w:val="00000A"/>
      <w:sz w:val="24"/>
    </w:rPr>
  </w:style>
  <w:style w:type="character" w:customStyle="1" w:styleId="ListLabel33">
    <w:name w:val="ListLabel 33"/>
    <w:rsid w:val="00B54A98"/>
    <w:rPr>
      <w:rFonts w:ascii="Times New Roman" w:hAnsi="Times New Roman" w:cs="Times New Roman" w:hint="default"/>
      <w:sz w:val="28"/>
    </w:rPr>
  </w:style>
  <w:style w:type="character" w:customStyle="1" w:styleId="ListLabel34">
    <w:name w:val="ListLabel 34"/>
    <w:rsid w:val="00B54A98"/>
    <w:rPr>
      <w:rFonts w:ascii="Times New Roman" w:hAnsi="Times New Roman" w:cs="Times New Roman" w:hint="default"/>
      <w:b w:val="0"/>
      <w:bCs w:val="0"/>
      <w:color w:val="00000A"/>
      <w:sz w:val="24"/>
      <w:szCs w:val="28"/>
    </w:rPr>
  </w:style>
  <w:style w:type="character" w:customStyle="1" w:styleId="ListLabel29">
    <w:name w:val="ListLabel 29"/>
    <w:rsid w:val="00B54A98"/>
    <w:rPr>
      <w:rFonts w:ascii="Times New Roman" w:hAnsi="Times New Roman" w:cs="Times New Roman" w:hint="default"/>
      <w:color w:val="00000A"/>
    </w:rPr>
  </w:style>
  <w:style w:type="character" w:customStyle="1" w:styleId="14">
    <w:name w:val="Основной текст Знак1"/>
    <w:basedOn w:val="a0"/>
    <w:link w:val="ab"/>
    <w:locked/>
    <w:rsid w:val="00B54A98"/>
    <w:rPr>
      <w:rFonts w:ascii="Times New Roman" w:eastAsia="Times New Roman" w:hAnsi="Times New Roman" w:cs="Times New Roman"/>
      <w:sz w:val="24"/>
      <w:szCs w:val="20"/>
      <w:lang w:eastAsia="zh-CN"/>
    </w:rPr>
  </w:style>
  <w:style w:type="character" w:customStyle="1" w:styleId="12">
    <w:name w:val="Верхний колонтитул Знак1"/>
    <w:basedOn w:val="a0"/>
    <w:link w:val="a6"/>
    <w:semiHidden/>
    <w:locked/>
    <w:rsid w:val="00B54A98"/>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8"/>
    <w:semiHidden/>
    <w:locked/>
    <w:rsid w:val="00B54A98"/>
    <w:rPr>
      <w:rFonts w:ascii="Times New Roman" w:eastAsia="Times New Roman" w:hAnsi="Times New Roman" w:cs="Times New Roman"/>
      <w:sz w:val="24"/>
      <w:szCs w:val="24"/>
      <w:lang w:eastAsia="zh-CN"/>
    </w:rPr>
  </w:style>
  <w:style w:type="character" w:customStyle="1" w:styleId="15">
    <w:name w:val="Текст выноски Знак1"/>
    <w:basedOn w:val="a0"/>
    <w:link w:val="af3"/>
    <w:semiHidden/>
    <w:locked/>
    <w:rsid w:val="00B54A98"/>
    <w:rPr>
      <w:rFonts w:ascii="Tahoma" w:eastAsia="Times New Roman" w:hAnsi="Tahoma" w:cs="Tahoma"/>
      <w:sz w:val="16"/>
      <w:szCs w:val="16"/>
      <w:lang w:eastAsia="zh-CN"/>
    </w:rPr>
  </w:style>
  <w:style w:type="character" w:styleId="afb">
    <w:name w:val="Emphasis"/>
    <w:basedOn w:val="1b"/>
    <w:qFormat/>
    <w:rsid w:val="00B54A98"/>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A98"/>
    <w:pPr>
      <w:keepNext/>
      <w:numPr>
        <w:numId w:val="1"/>
      </w:numPr>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B54A98"/>
    <w:pPr>
      <w:keepNext/>
      <w:numPr>
        <w:ilvl w:val="1"/>
        <w:numId w:val="1"/>
      </w:numPr>
      <w:tabs>
        <w:tab w:val="clear" w:pos="0"/>
        <w:tab w:val="num" w:pos="360"/>
      </w:tabs>
      <w:suppressAutoHyphens/>
      <w:spacing w:before="240" w:after="60" w:line="240" w:lineRule="auto"/>
      <w:ind w:left="0" w:firstLine="0"/>
      <w:outlineLvl w:val="1"/>
    </w:pPr>
    <w:rPr>
      <w:rFonts w:ascii="Cambria" w:eastAsia="Times New Roman" w:hAnsi="Cambria" w:cs="Times New Roman"/>
      <w:b/>
      <w:bCs/>
      <w:i/>
      <w:iCs/>
      <w:sz w:val="28"/>
      <w:szCs w:val="28"/>
      <w:lang w:eastAsia="zh-CN"/>
    </w:rPr>
  </w:style>
  <w:style w:type="paragraph" w:styleId="3">
    <w:name w:val="heading 3"/>
    <w:basedOn w:val="a"/>
    <w:next w:val="a"/>
    <w:link w:val="30"/>
    <w:semiHidden/>
    <w:unhideWhenUsed/>
    <w:qFormat/>
    <w:rsid w:val="00B54A9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A98"/>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B54A98"/>
    <w:rPr>
      <w:rFonts w:ascii="Cambria" w:eastAsia="Times New Roman" w:hAnsi="Cambria" w:cs="Times New Roman"/>
      <w:b/>
      <w:bCs/>
      <w:i/>
      <w:iCs/>
      <w:sz w:val="28"/>
      <w:szCs w:val="28"/>
      <w:lang w:eastAsia="zh-CN"/>
    </w:rPr>
  </w:style>
  <w:style w:type="character" w:customStyle="1" w:styleId="30">
    <w:name w:val="Заголовок 3 Знак"/>
    <w:basedOn w:val="a0"/>
    <w:link w:val="3"/>
    <w:semiHidden/>
    <w:rsid w:val="00B54A98"/>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B54A98"/>
  </w:style>
  <w:style w:type="character" w:styleId="a3">
    <w:name w:val="Hyperlink"/>
    <w:semiHidden/>
    <w:unhideWhenUsed/>
    <w:rsid w:val="00B54A98"/>
    <w:rPr>
      <w:color w:val="000080"/>
      <w:u w:val="single"/>
      <w:lang w:val="ru-RU" w:eastAsia="ru-RU" w:bidi="ru-RU"/>
    </w:rPr>
  </w:style>
  <w:style w:type="character" w:styleId="a4">
    <w:name w:val="FollowedHyperlink"/>
    <w:basedOn w:val="a0"/>
    <w:uiPriority w:val="99"/>
    <w:semiHidden/>
    <w:unhideWhenUsed/>
    <w:rsid w:val="00B54A98"/>
    <w:rPr>
      <w:color w:val="800080" w:themeColor="followedHyperlink"/>
      <w:u w:val="single"/>
    </w:rPr>
  </w:style>
  <w:style w:type="paragraph" w:styleId="a5">
    <w:name w:val="Normal (Web)"/>
    <w:basedOn w:val="a"/>
    <w:semiHidden/>
    <w:unhideWhenUsed/>
    <w:rsid w:val="00B54A98"/>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header"/>
    <w:basedOn w:val="a"/>
    <w:link w:val="12"/>
    <w:semiHidden/>
    <w:unhideWhenUsed/>
    <w:rsid w:val="00B54A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Верхний колонтитул Знак"/>
    <w:basedOn w:val="a0"/>
    <w:semiHidden/>
    <w:rsid w:val="00B54A98"/>
  </w:style>
  <w:style w:type="paragraph" w:styleId="a8">
    <w:name w:val="footer"/>
    <w:basedOn w:val="a"/>
    <w:link w:val="13"/>
    <w:semiHidden/>
    <w:unhideWhenUsed/>
    <w:rsid w:val="00B54A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semiHidden/>
    <w:rsid w:val="00B54A98"/>
  </w:style>
  <w:style w:type="paragraph" w:styleId="aa">
    <w:name w:val="caption"/>
    <w:basedOn w:val="a"/>
    <w:semiHidden/>
    <w:unhideWhenUsed/>
    <w:qFormat/>
    <w:rsid w:val="00B54A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b">
    <w:name w:val="Body Text"/>
    <w:basedOn w:val="a"/>
    <w:link w:val="14"/>
    <w:unhideWhenUsed/>
    <w:rsid w:val="00B54A98"/>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ac">
    <w:name w:val="Основной текст Знак"/>
    <w:basedOn w:val="a0"/>
    <w:semiHidden/>
    <w:rsid w:val="00B54A98"/>
  </w:style>
  <w:style w:type="paragraph" w:styleId="ad">
    <w:name w:val="List"/>
    <w:basedOn w:val="ab"/>
    <w:semiHidden/>
    <w:unhideWhenUsed/>
    <w:rsid w:val="00B54A98"/>
    <w:rPr>
      <w:rFonts w:cs="Mangal"/>
    </w:rPr>
  </w:style>
  <w:style w:type="paragraph" w:styleId="ae">
    <w:name w:val="Subtitle"/>
    <w:basedOn w:val="af"/>
    <w:next w:val="ab"/>
    <w:link w:val="af0"/>
    <w:qFormat/>
    <w:rsid w:val="00B54A98"/>
    <w:pPr>
      <w:jc w:val="center"/>
    </w:pPr>
    <w:rPr>
      <w:i/>
      <w:iCs/>
    </w:rPr>
  </w:style>
  <w:style w:type="character" w:customStyle="1" w:styleId="af0">
    <w:name w:val="Подзаголовок Знак"/>
    <w:basedOn w:val="a0"/>
    <w:link w:val="ae"/>
    <w:rsid w:val="00B54A98"/>
    <w:rPr>
      <w:rFonts w:ascii="Arial" w:eastAsia="Microsoft YaHei" w:hAnsi="Arial" w:cs="Mangal"/>
      <w:i/>
      <w:iCs/>
      <w:sz w:val="28"/>
      <w:szCs w:val="28"/>
      <w:lang w:eastAsia="zh-CN"/>
    </w:rPr>
  </w:style>
  <w:style w:type="paragraph" w:styleId="af1">
    <w:name w:val="Title"/>
    <w:basedOn w:val="a"/>
    <w:next w:val="ae"/>
    <w:link w:val="af2"/>
    <w:qFormat/>
    <w:rsid w:val="00B54A98"/>
    <w:pPr>
      <w:suppressAutoHyphens/>
      <w:spacing w:after="0" w:line="100" w:lineRule="atLeast"/>
      <w:jc w:val="center"/>
    </w:pPr>
    <w:rPr>
      <w:rFonts w:ascii="Times New Roman" w:eastAsia="Times New Roman" w:hAnsi="Times New Roman" w:cs="Times New Roman"/>
      <w:b/>
      <w:bCs/>
      <w:sz w:val="28"/>
      <w:szCs w:val="24"/>
      <w:lang w:eastAsia="zh-CN"/>
    </w:rPr>
  </w:style>
  <w:style w:type="character" w:customStyle="1" w:styleId="af2">
    <w:name w:val="Название Знак"/>
    <w:basedOn w:val="a0"/>
    <w:link w:val="af1"/>
    <w:rsid w:val="00B54A98"/>
    <w:rPr>
      <w:rFonts w:ascii="Times New Roman" w:eastAsia="Times New Roman" w:hAnsi="Times New Roman" w:cs="Times New Roman"/>
      <w:b/>
      <w:bCs/>
      <w:sz w:val="28"/>
      <w:szCs w:val="24"/>
      <w:lang w:eastAsia="zh-CN"/>
    </w:rPr>
  </w:style>
  <w:style w:type="paragraph" w:styleId="af3">
    <w:name w:val="Balloon Text"/>
    <w:basedOn w:val="a"/>
    <w:link w:val="15"/>
    <w:semiHidden/>
    <w:unhideWhenUsed/>
    <w:rsid w:val="00B54A98"/>
    <w:pPr>
      <w:suppressAutoHyphens/>
      <w:spacing w:after="0" w:line="240" w:lineRule="auto"/>
    </w:pPr>
    <w:rPr>
      <w:rFonts w:ascii="Tahoma" w:eastAsia="Times New Roman" w:hAnsi="Tahoma" w:cs="Tahoma"/>
      <w:sz w:val="16"/>
      <w:szCs w:val="16"/>
      <w:lang w:eastAsia="zh-CN"/>
    </w:rPr>
  </w:style>
  <w:style w:type="character" w:customStyle="1" w:styleId="af4">
    <w:name w:val="Текст выноски Знак"/>
    <w:basedOn w:val="a0"/>
    <w:semiHidden/>
    <w:rsid w:val="00B54A98"/>
    <w:rPr>
      <w:rFonts w:ascii="Tahoma" w:hAnsi="Tahoma" w:cs="Tahoma"/>
      <w:sz w:val="16"/>
      <w:szCs w:val="16"/>
    </w:rPr>
  </w:style>
  <w:style w:type="paragraph" w:styleId="af5">
    <w:name w:val="List Paragraph"/>
    <w:basedOn w:val="a"/>
    <w:qFormat/>
    <w:rsid w:val="00B54A98"/>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
    <w:name w:val="Заголовок"/>
    <w:basedOn w:val="a"/>
    <w:next w:val="ab"/>
    <w:rsid w:val="00B54A98"/>
    <w:pPr>
      <w:keepNext/>
      <w:suppressAutoHyphens/>
      <w:spacing w:before="240" w:after="120" w:line="240" w:lineRule="auto"/>
    </w:pPr>
    <w:rPr>
      <w:rFonts w:ascii="Arial" w:eastAsia="Microsoft YaHei" w:hAnsi="Arial" w:cs="Mangal"/>
      <w:sz w:val="28"/>
      <w:szCs w:val="28"/>
      <w:lang w:eastAsia="zh-CN"/>
    </w:rPr>
  </w:style>
  <w:style w:type="paragraph" w:customStyle="1" w:styleId="16">
    <w:name w:val="Указатель1"/>
    <w:basedOn w:val="a"/>
    <w:rsid w:val="00B54A9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ubheader">
    <w:name w:val="subheader"/>
    <w:basedOn w:val="a"/>
    <w:rsid w:val="00B54A98"/>
    <w:pPr>
      <w:suppressAutoHyphens/>
      <w:spacing w:before="150" w:after="75" w:line="240" w:lineRule="auto"/>
    </w:pPr>
    <w:rPr>
      <w:rFonts w:ascii="Arial" w:eastAsia="Times New Roman" w:hAnsi="Arial" w:cs="Arial"/>
      <w:b/>
      <w:bCs/>
      <w:color w:val="000000"/>
      <w:sz w:val="18"/>
      <w:szCs w:val="18"/>
      <w:lang w:eastAsia="zh-CN"/>
    </w:rPr>
  </w:style>
  <w:style w:type="paragraph" w:customStyle="1" w:styleId="21">
    <w:name w:val="Текст2"/>
    <w:basedOn w:val="a"/>
    <w:rsid w:val="00B54A98"/>
    <w:pPr>
      <w:suppressAutoHyphens/>
      <w:spacing w:before="75" w:after="75" w:line="240" w:lineRule="auto"/>
    </w:pPr>
    <w:rPr>
      <w:rFonts w:ascii="Arial" w:eastAsia="Times New Roman" w:hAnsi="Arial" w:cs="Arial"/>
      <w:color w:val="000000"/>
      <w:sz w:val="20"/>
      <w:szCs w:val="20"/>
      <w:lang w:eastAsia="zh-CN"/>
    </w:rPr>
  </w:style>
  <w:style w:type="paragraph" w:customStyle="1" w:styleId="Postan">
    <w:name w:val="Postan"/>
    <w:basedOn w:val="a"/>
    <w:rsid w:val="00B54A98"/>
    <w:pPr>
      <w:suppressAutoHyphens/>
      <w:overflowPunct w:val="0"/>
      <w:autoSpaceDE w:val="0"/>
      <w:spacing w:after="0" w:line="240" w:lineRule="auto"/>
      <w:jc w:val="center"/>
    </w:pPr>
    <w:rPr>
      <w:rFonts w:ascii="Times New Roman" w:eastAsia="Times New Roman" w:hAnsi="Times New Roman" w:cs="Times New Roman"/>
      <w:b/>
      <w:smallCaps/>
      <w:sz w:val="28"/>
      <w:szCs w:val="20"/>
      <w:lang w:eastAsia="zh-CN"/>
    </w:rPr>
  </w:style>
  <w:style w:type="paragraph" w:customStyle="1" w:styleId="ConsPlusNormal">
    <w:name w:val="ConsPlusNormal"/>
    <w:rsid w:val="00B54A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6">
    <w:name w:val="Содержимое таблицы"/>
    <w:basedOn w:val="a"/>
    <w:rsid w:val="00B54A9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B54A98"/>
    <w:pPr>
      <w:jc w:val="center"/>
    </w:pPr>
    <w:rPr>
      <w:b/>
      <w:bCs/>
    </w:rPr>
  </w:style>
  <w:style w:type="paragraph" w:customStyle="1" w:styleId="22">
    <w:name w:val="Основной текст с отступом 22"/>
    <w:basedOn w:val="a"/>
    <w:rsid w:val="00B54A98"/>
    <w:pPr>
      <w:suppressAutoHyphens/>
      <w:spacing w:after="0" w:line="240" w:lineRule="auto"/>
      <w:ind w:left="360"/>
    </w:pPr>
    <w:rPr>
      <w:rFonts w:ascii="Times New Roman" w:eastAsia="Times New Roman" w:hAnsi="Times New Roman" w:cs="Times New Roman"/>
      <w:sz w:val="24"/>
      <w:szCs w:val="24"/>
      <w:lang w:eastAsia="zh-CN"/>
    </w:rPr>
  </w:style>
  <w:style w:type="paragraph" w:customStyle="1" w:styleId="ConsNonformat">
    <w:name w:val="ConsNonformat"/>
    <w:rsid w:val="00B54A98"/>
    <w:pPr>
      <w:widowControl w:val="0"/>
      <w:tabs>
        <w:tab w:val="left" w:pos="708"/>
      </w:tabs>
      <w:suppressAutoHyphens/>
      <w:spacing w:after="0" w:line="240" w:lineRule="auto"/>
      <w:ind w:right="19772"/>
    </w:pPr>
    <w:rPr>
      <w:rFonts w:ascii="Courier New" w:eastAsia="Times New Roman" w:hAnsi="Courier New" w:cs="Times New Roman"/>
      <w:color w:val="00000A"/>
      <w:sz w:val="20"/>
      <w:szCs w:val="20"/>
      <w:lang w:eastAsia="ru-RU"/>
    </w:rPr>
  </w:style>
  <w:style w:type="paragraph" w:customStyle="1" w:styleId="17">
    <w:name w:val="Абзац списка1"/>
    <w:basedOn w:val="a"/>
    <w:rsid w:val="00B54A98"/>
    <w:pPr>
      <w:suppressAutoHyphens/>
      <w:spacing w:after="0" w:line="240" w:lineRule="auto"/>
      <w:ind w:left="720"/>
    </w:pPr>
    <w:rPr>
      <w:rFonts w:ascii="Times New Roman" w:eastAsia="Calibri" w:hAnsi="Times New Roman" w:cs="Times New Roman"/>
      <w:sz w:val="24"/>
      <w:szCs w:val="24"/>
      <w:lang w:eastAsia="zh-CN"/>
    </w:rPr>
  </w:style>
  <w:style w:type="paragraph" w:customStyle="1" w:styleId="210">
    <w:name w:val="Основной текст с отступом 21"/>
    <w:basedOn w:val="a"/>
    <w:rsid w:val="00B54A9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Nonformat">
    <w:name w:val="ConsPlusNonformat"/>
    <w:rsid w:val="00B54A98"/>
    <w:pPr>
      <w:widowControl w:val="0"/>
      <w:tabs>
        <w:tab w:val="left" w:pos="708"/>
      </w:tabs>
      <w:suppressAutoHyphens/>
      <w:spacing w:after="0" w:line="240" w:lineRule="auto"/>
    </w:pPr>
    <w:rPr>
      <w:rFonts w:ascii="Courier New" w:eastAsia="Times New Roman" w:hAnsi="Courier New" w:cs="Courier New"/>
      <w:color w:val="00000A"/>
      <w:sz w:val="20"/>
      <w:szCs w:val="20"/>
      <w:lang w:eastAsia="ru-RU"/>
    </w:rPr>
  </w:style>
  <w:style w:type="paragraph" w:customStyle="1" w:styleId="18">
    <w:name w:val="Обычный1"/>
    <w:rsid w:val="00B54A98"/>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W-Normal">
    <w:name w:val="WW-Normal"/>
    <w:rsid w:val="00B54A9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9">
    <w:name w:val="Текст1"/>
    <w:basedOn w:val="a"/>
    <w:rsid w:val="00B54A98"/>
    <w:pPr>
      <w:suppressAutoHyphens/>
      <w:spacing w:before="75" w:after="75" w:line="240" w:lineRule="auto"/>
    </w:pPr>
    <w:rPr>
      <w:rFonts w:ascii="Arial" w:eastAsia="Times New Roman" w:hAnsi="Arial" w:cs="Arial"/>
      <w:color w:val="000000"/>
      <w:sz w:val="20"/>
      <w:szCs w:val="20"/>
      <w:lang w:eastAsia="zh-CN"/>
    </w:rPr>
  </w:style>
  <w:style w:type="paragraph" w:customStyle="1" w:styleId="1a">
    <w:name w:val="Без интервала1"/>
    <w:rsid w:val="00B54A98"/>
    <w:pPr>
      <w:suppressAutoHyphens/>
      <w:spacing w:after="0" w:line="100" w:lineRule="atLeast"/>
    </w:pPr>
    <w:rPr>
      <w:rFonts w:ascii="Times New Roman" w:eastAsia="SimSun" w:hAnsi="Times New Roman" w:cs="Mangal"/>
      <w:sz w:val="24"/>
      <w:szCs w:val="24"/>
      <w:lang w:eastAsia="zh-CN" w:bidi="hi-IN"/>
    </w:rPr>
  </w:style>
  <w:style w:type="paragraph" w:customStyle="1" w:styleId="WW-Normal1">
    <w:name w:val="WW-Normal1"/>
    <w:rsid w:val="00B54A9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4">
    <w:name w:val="p4"/>
    <w:basedOn w:val="a"/>
    <w:rsid w:val="00B54A9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4z0">
    <w:name w:val="WW8Num4z0"/>
    <w:rsid w:val="00B54A98"/>
    <w:rPr>
      <w:color w:val="000000"/>
    </w:rPr>
  </w:style>
  <w:style w:type="character" w:customStyle="1" w:styleId="WW8Num5z0">
    <w:name w:val="WW8Num5z0"/>
    <w:rsid w:val="00B54A98"/>
    <w:rPr>
      <w:rFonts w:ascii="Symbol" w:hAnsi="Symbol" w:cs="Symbol" w:hint="default"/>
      <w:color w:val="000000"/>
    </w:rPr>
  </w:style>
  <w:style w:type="character" w:customStyle="1" w:styleId="WW8Num6z0">
    <w:name w:val="WW8Num6z0"/>
    <w:rsid w:val="00B54A98"/>
    <w:rPr>
      <w:color w:val="000000"/>
    </w:rPr>
  </w:style>
  <w:style w:type="character" w:customStyle="1" w:styleId="WW8Num7z0">
    <w:name w:val="WW8Num7z0"/>
    <w:rsid w:val="00B54A98"/>
    <w:rPr>
      <w:rFonts w:ascii="Symbol" w:hAnsi="Symbol" w:cs="OpenSymbol" w:hint="default"/>
    </w:rPr>
  </w:style>
  <w:style w:type="character" w:customStyle="1" w:styleId="WW8Num10z0">
    <w:name w:val="WW8Num10z0"/>
    <w:rsid w:val="00B54A98"/>
    <w:rPr>
      <w:rFonts w:ascii="Symbol" w:hAnsi="Symbol" w:cs="OpenSymbol" w:hint="default"/>
    </w:rPr>
  </w:style>
  <w:style w:type="character" w:customStyle="1" w:styleId="WW8Num11z1">
    <w:name w:val="WW8Num11z1"/>
    <w:rsid w:val="00B54A98"/>
    <w:rPr>
      <w:rFonts w:ascii="Times New Roman" w:hAnsi="Times New Roman" w:cs="Times New Roman" w:hint="default"/>
      <w:color w:val="00000A"/>
      <w:sz w:val="24"/>
    </w:rPr>
  </w:style>
  <w:style w:type="character" w:customStyle="1" w:styleId="WW8Num12z0">
    <w:name w:val="WW8Num12z0"/>
    <w:rsid w:val="00B54A98"/>
    <w:rPr>
      <w:rFonts w:ascii="Symbol" w:hAnsi="Symbol" w:cs="OpenSymbol" w:hint="default"/>
    </w:rPr>
  </w:style>
  <w:style w:type="character" w:customStyle="1" w:styleId="WW8Num12z1">
    <w:name w:val="WW8Num12z1"/>
    <w:rsid w:val="00B54A98"/>
    <w:rPr>
      <w:rFonts w:ascii="Times New Roman" w:hAnsi="Times New Roman" w:cs="Times New Roman" w:hint="default"/>
    </w:rPr>
  </w:style>
  <w:style w:type="character" w:customStyle="1" w:styleId="WW8Num14z0">
    <w:name w:val="WW8Num14z0"/>
    <w:rsid w:val="00B54A98"/>
    <w:rPr>
      <w:rFonts w:ascii="Symbol" w:hAnsi="Symbol" w:cs="OpenSymbol" w:hint="default"/>
    </w:rPr>
  </w:style>
  <w:style w:type="character" w:customStyle="1" w:styleId="WW8Num14z1">
    <w:name w:val="WW8Num14z1"/>
    <w:rsid w:val="00B54A98"/>
    <w:rPr>
      <w:rFonts w:ascii="Times New Roman" w:hAnsi="Times New Roman" w:cs="Times New Roman" w:hint="default"/>
    </w:rPr>
  </w:style>
  <w:style w:type="character" w:customStyle="1" w:styleId="WW8Num15z1">
    <w:name w:val="WW8Num15z1"/>
    <w:rsid w:val="00B54A98"/>
    <w:rPr>
      <w:rFonts w:ascii="Times New Roman" w:hAnsi="Times New Roman" w:cs="Times New Roman" w:hint="default"/>
      <w:color w:val="00000A"/>
      <w:sz w:val="24"/>
    </w:rPr>
  </w:style>
  <w:style w:type="character" w:customStyle="1" w:styleId="Absatz-Standardschriftart">
    <w:name w:val="Absatz-Standardschriftart"/>
    <w:rsid w:val="00B54A98"/>
  </w:style>
  <w:style w:type="character" w:customStyle="1" w:styleId="WW8Num8z0">
    <w:name w:val="WW8Num8z0"/>
    <w:rsid w:val="00B54A98"/>
    <w:rPr>
      <w:rFonts w:ascii="Symbol" w:hAnsi="Symbol" w:cs="Symbol" w:hint="default"/>
      <w:sz w:val="20"/>
    </w:rPr>
  </w:style>
  <w:style w:type="character" w:customStyle="1" w:styleId="WW8Num9z0">
    <w:name w:val="WW8Num9z0"/>
    <w:rsid w:val="00B54A98"/>
    <w:rPr>
      <w:rFonts w:ascii="Symbol" w:hAnsi="Symbol" w:cs="OpenSymbol" w:hint="default"/>
    </w:rPr>
  </w:style>
  <w:style w:type="character" w:customStyle="1" w:styleId="WW8Num16z0">
    <w:name w:val="WW8Num16z0"/>
    <w:rsid w:val="00B54A98"/>
    <w:rPr>
      <w:rFonts w:ascii="Times New Roman" w:hAnsi="Times New Roman" w:cs="Times New Roman" w:hint="default"/>
      <w:sz w:val="28"/>
    </w:rPr>
  </w:style>
  <w:style w:type="character" w:customStyle="1" w:styleId="WW8Num16z1">
    <w:name w:val="WW8Num16z1"/>
    <w:rsid w:val="00B54A98"/>
    <w:rPr>
      <w:rFonts w:ascii="Times New Roman" w:hAnsi="Times New Roman" w:cs="Times New Roman" w:hint="default"/>
      <w:b w:val="0"/>
      <w:bCs w:val="0"/>
      <w:color w:val="00000A"/>
      <w:sz w:val="24"/>
      <w:szCs w:val="28"/>
    </w:rPr>
  </w:style>
  <w:style w:type="character" w:customStyle="1" w:styleId="WW-Absatz-Standardschriftart">
    <w:name w:val="WW-Absatz-Standardschriftart"/>
    <w:rsid w:val="00B54A98"/>
  </w:style>
  <w:style w:type="character" w:customStyle="1" w:styleId="WW-Absatz-Standardschriftart1">
    <w:name w:val="WW-Absatz-Standardschriftart1"/>
    <w:rsid w:val="00B54A98"/>
  </w:style>
  <w:style w:type="character" w:customStyle="1" w:styleId="WW-Absatz-Standardschriftart11">
    <w:name w:val="WW-Absatz-Standardschriftart11"/>
    <w:rsid w:val="00B54A98"/>
  </w:style>
  <w:style w:type="character" w:customStyle="1" w:styleId="WW8Num11z0">
    <w:name w:val="WW8Num11z0"/>
    <w:rsid w:val="00B54A98"/>
    <w:rPr>
      <w:rFonts w:ascii="Symbol" w:hAnsi="Symbol" w:cs="OpenSymbol" w:hint="default"/>
    </w:rPr>
  </w:style>
  <w:style w:type="character" w:customStyle="1" w:styleId="WW-Absatz-Standardschriftart111">
    <w:name w:val="WW-Absatz-Standardschriftart111"/>
    <w:rsid w:val="00B54A98"/>
  </w:style>
  <w:style w:type="character" w:customStyle="1" w:styleId="WW-Absatz-Standardschriftart1111">
    <w:name w:val="WW-Absatz-Standardschriftart1111"/>
    <w:rsid w:val="00B54A98"/>
  </w:style>
  <w:style w:type="character" w:customStyle="1" w:styleId="WW-Absatz-Standardschriftart11111">
    <w:name w:val="WW-Absatz-Standardschriftart11111"/>
    <w:rsid w:val="00B54A98"/>
  </w:style>
  <w:style w:type="character" w:customStyle="1" w:styleId="WW-Absatz-Standardschriftart111111">
    <w:name w:val="WW-Absatz-Standardschriftart111111"/>
    <w:rsid w:val="00B54A98"/>
  </w:style>
  <w:style w:type="character" w:customStyle="1" w:styleId="WW-Absatz-Standardschriftart1111111">
    <w:name w:val="WW-Absatz-Standardschriftart1111111"/>
    <w:rsid w:val="00B54A98"/>
  </w:style>
  <w:style w:type="character" w:customStyle="1" w:styleId="WW-Absatz-Standardschriftart11111111">
    <w:name w:val="WW-Absatz-Standardschriftart11111111"/>
    <w:rsid w:val="00B54A98"/>
  </w:style>
  <w:style w:type="character" w:customStyle="1" w:styleId="WW-Absatz-Standardschriftart111111111">
    <w:name w:val="WW-Absatz-Standardschriftart111111111"/>
    <w:rsid w:val="00B54A98"/>
  </w:style>
  <w:style w:type="character" w:customStyle="1" w:styleId="WW-Absatz-Standardschriftart1111111111">
    <w:name w:val="WW-Absatz-Standardschriftart1111111111"/>
    <w:rsid w:val="00B54A98"/>
  </w:style>
  <w:style w:type="character" w:customStyle="1" w:styleId="WW-Absatz-Standardschriftart11111111111">
    <w:name w:val="WW-Absatz-Standardschriftart11111111111"/>
    <w:rsid w:val="00B54A98"/>
  </w:style>
  <w:style w:type="character" w:customStyle="1" w:styleId="WW-Absatz-Standardschriftart111111111111">
    <w:name w:val="WW-Absatz-Standardschriftart111111111111"/>
    <w:rsid w:val="00B54A98"/>
  </w:style>
  <w:style w:type="character" w:customStyle="1" w:styleId="WW-Absatz-Standardschriftart1111111111111">
    <w:name w:val="WW-Absatz-Standardschriftart1111111111111"/>
    <w:rsid w:val="00B54A98"/>
  </w:style>
  <w:style w:type="character" w:customStyle="1" w:styleId="WW-Absatz-Standardschriftart11111111111111">
    <w:name w:val="WW-Absatz-Standardschriftart11111111111111"/>
    <w:rsid w:val="00B54A98"/>
  </w:style>
  <w:style w:type="character" w:customStyle="1" w:styleId="WW-Absatz-Standardschriftart111111111111111">
    <w:name w:val="WW-Absatz-Standardschriftart111111111111111"/>
    <w:rsid w:val="00B54A98"/>
  </w:style>
  <w:style w:type="character" w:customStyle="1" w:styleId="WW-Absatz-Standardschriftart1111111111111111">
    <w:name w:val="WW-Absatz-Standardschriftart1111111111111111"/>
    <w:rsid w:val="00B54A98"/>
  </w:style>
  <w:style w:type="character" w:customStyle="1" w:styleId="WW-Absatz-Standardschriftart11111111111111111">
    <w:name w:val="WW-Absatz-Standardschriftart11111111111111111"/>
    <w:rsid w:val="00B54A98"/>
  </w:style>
  <w:style w:type="character" w:customStyle="1" w:styleId="WW-Absatz-Standardschriftart111111111111111111">
    <w:name w:val="WW-Absatz-Standardschriftart111111111111111111"/>
    <w:rsid w:val="00B54A98"/>
  </w:style>
  <w:style w:type="character" w:customStyle="1" w:styleId="WW-Absatz-Standardschriftart1111111111111111111">
    <w:name w:val="WW-Absatz-Standardschriftart1111111111111111111"/>
    <w:rsid w:val="00B54A98"/>
  </w:style>
  <w:style w:type="character" w:customStyle="1" w:styleId="WW-Absatz-Standardschriftart11111111111111111111">
    <w:name w:val="WW-Absatz-Standardschriftart11111111111111111111"/>
    <w:rsid w:val="00B54A98"/>
  </w:style>
  <w:style w:type="character" w:customStyle="1" w:styleId="WW-Absatz-Standardschriftart111111111111111111111">
    <w:name w:val="WW-Absatz-Standardschriftart111111111111111111111"/>
    <w:rsid w:val="00B54A98"/>
  </w:style>
  <w:style w:type="character" w:customStyle="1" w:styleId="WW-Absatz-Standardschriftart1111111111111111111111">
    <w:name w:val="WW-Absatz-Standardschriftart1111111111111111111111"/>
    <w:rsid w:val="00B54A98"/>
  </w:style>
  <w:style w:type="character" w:customStyle="1" w:styleId="WW-Absatz-Standardschriftart11111111111111111111111">
    <w:name w:val="WW-Absatz-Standardschriftart11111111111111111111111"/>
    <w:rsid w:val="00B54A98"/>
  </w:style>
  <w:style w:type="character" w:customStyle="1" w:styleId="WW-Absatz-Standardschriftart111111111111111111111111">
    <w:name w:val="WW-Absatz-Standardschriftart111111111111111111111111"/>
    <w:rsid w:val="00B54A98"/>
  </w:style>
  <w:style w:type="character" w:customStyle="1" w:styleId="WW-Absatz-Standardschriftart1111111111111111111111111">
    <w:name w:val="WW-Absatz-Standardschriftart1111111111111111111111111"/>
    <w:rsid w:val="00B54A98"/>
  </w:style>
  <w:style w:type="character" w:customStyle="1" w:styleId="WW-Absatz-Standardschriftart11111111111111111111111111">
    <w:name w:val="WW-Absatz-Standardschriftart11111111111111111111111111"/>
    <w:rsid w:val="00B54A98"/>
  </w:style>
  <w:style w:type="character" w:customStyle="1" w:styleId="WW-Absatz-Standardschriftart111111111111111111111111111">
    <w:name w:val="WW-Absatz-Standardschriftart111111111111111111111111111"/>
    <w:rsid w:val="00B54A98"/>
  </w:style>
  <w:style w:type="character" w:customStyle="1" w:styleId="WW-Absatz-Standardschriftart1111111111111111111111111111">
    <w:name w:val="WW-Absatz-Standardschriftart1111111111111111111111111111"/>
    <w:rsid w:val="00B54A98"/>
  </w:style>
  <w:style w:type="character" w:customStyle="1" w:styleId="WW-Absatz-Standardschriftart11111111111111111111111111111">
    <w:name w:val="WW-Absatz-Standardschriftart11111111111111111111111111111"/>
    <w:rsid w:val="00B54A98"/>
  </w:style>
  <w:style w:type="character" w:customStyle="1" w:styleId="WW8NumSt5z0">
    <w:name w:val="WW8NumSt5z0"/>
    <w:rsid w:val="00B54A98"/>
    <w:rPr>
      <w:rFonts w:ascii="Times New Roman" w:hAnsi="Times New Roman" w:cs="Times New Roman" w:hint="default"/>
    </w:rPr>
  </w:style>
  <w:style w:type="character" w:customStyle="1" w:styleId="WW8NumSt6z0">
    <w:name w:val="WW8NumSt6z0"/>
    <w:rsid w:val="00B54A98"/>
    <w:rPr>
      <w:rFonts w:ascii="Times New Roman" w:hAnsi="Times New Roman" w:cs="Times New Roman" w:hint="default"/>
    </w:rPr>
  </w:style>
  <w:style w:type="character" w:customStyle="1" w:styleId="1b">
    <w:name w:val="Основной шрифт абзаца1"/>
    <w:rsid w:val="00B54A98"/>
  </w:style>
  <w:style w:type="character" w:customStyle="1" w:styleId="af8">
    <w:name w:val="Текст Знак"/>
    <w:rsid w:val="00B54A98"/>
    <w:rPr>
      <w:rFonts w:ascii="Arial" w:hAnsi="Arial" w:cs="Arial" w:hint="default"/>
      <w:color w:val="000000"/>
    </w:rPr>
  </w:style>
  <w:style w:type="character" w:customStyle="1" w:styleId="af9">
    <w:name w:val="Символ нумерации"/>
    <w:rsid w:val="00B54A98"/>
  </w:style>
  <w:style w:type="character" w:customStyle="1" w:styleId="afa">
    <w:name w:val="Маркеры списка"/>
    <w:rsid w:val="00B54A98"/>
    <w:rPr>
      <w:rFonts w:ascii="OpenSymbol" w:eastAsia="OpenSymbol" w:hAnsi="OpenSymbol" w:cs="OpenSymbol" w:hint="default"/>
    </w:rPr>
  </w:style>
  <w:style w:type="character" w:customStyle="1" w:styleId="WW8Num17z0">
    <w:name w:val="WW8Num17z0"/>
    <w:rsid w:val="00B54A98"/>
    <w:rPr>
      <w:rFonts w:ascii="Times New Roman" w:hAnsi="Times New Roman" w:cs="Times New Roman" w:hint="default"/>
    </w:rPr>
  </w:style>
  <w:style w:type="character" w:customStyle="1" w:styleId="ListLabel10">
    <w:name w:val="ListLabel 10"/>
    <w:rsid w:val="00B54A98"/>
    <w:rPr>
      <w:rFonts w:ascii="Symbol" w:hAnsi="Symbol" w:cs="Symbol" w:hint="default"/>
      <w:sz w:val="20"/>
    </w:rPr>
  </w:style>
  <w:style w:type="character" w:customStyle="1" w:styleId="apple-converted-space">
    <w:name w:val="apple-converted-space"/>
    <w:basedOn w:val="1b"/>
    <w:rsid w:val="00B54A98"/>
    <w:rPr>
      <w:rFonts w:ascii="Times New Roman" w:hAnsi="Times New Roman" w:cs="Times New Roman" w:hint="default"/>
    </w:rPr>
  </w:style>
  <w:style w:type="character" w:customStyle="1" w:styleId="ListLabel32">
    <w:name w:val="ListLabel 32"/>
    <w:rsid w:val="00B54A98"/>
    <w:rPr>
      <w:rFonts w:ascii="Times New Roman" w:hAnsi="Times New Roman" w:cs="Times New Roman" w:hint="default"/>
      <w:color w:val="00000A"/>
      <w:sz w:val="24"/>
    </w:rPr>
  </w:style>
  <w:style w:type="character" w:customStyle="1" w:styleId="ListLabel33">
    <w:name w:val="ListLabel 33"/>
    <w:rsid w:val="00B54A98"/>
    <w:rPr>
      <w:rFonts w:ascii="Times New Roman" w:hAnsi="Times New Roman" w:cs="Times New Roman" w:hint="default"/>
      <w:sz w:val="28"/>
    </w:rPr>
  </w:style>
  <w:style w:type="character" w:customStyle="1" w:styleId="ListLabel34">
    <w:name w:val="ListLabel 34"/>
    <w:rsid w:val="00B54A98"/>
    <w:rPr>
      <w:rFonts w:ascii="Times New Roman" w:hAnsi="Times New Roman" w:cs="Times New Roman" w:hint="default"/>
      <w:b w:val="0"/>
      <w:bCs w:val="0"/>
      <w:color w:val="00000A"/>
      <w:sz w:val="24"/>
      <w:szCs w:val="28"/>
    </w:rPr>
  </w:style>
  <w:style w:type="character" w:customStyle="1" w:styleId="ListLabel29">
    <w:name w:val="ListLabel 29"/>
    <w:rsid w:val="00B54A98"/>
    <w:rPr>
      <w:rFonts w:ascii="Times New Roman" w:hAnsi="Times New Roman" w:cs="Times New Roman" w:hint="default"/>
      <w:color w:val="00000A"/>
    </w:rPr>
  </w:style>
  <w:style w:type="character" w:customStyle="1" w:styleId="14">
    <w:name w:val="Основной текст Знак1"/>
    <w:basedOn w:val="a0"/>
    <w:link w:val="ab"/>
    <w:locked/>
    <w:rsid w:val="00B54A98"/>
    <w:rPr>
      <w:rFonts w:ascii="Times New Roman" w:eastAsia="Times New Roman" w:hAnsi="Times New Roman" w:cs="Times New Roman"/>
      <w:sz w:val="24"/>
      <w:szCs w:val="20"/>
      <w:lang w:eastAsia="zh-CN"/>
    </w:rPr>
  </w:style>
  <w:style w:type="character" w:customStyle="1" w:styleId="12">
    <w:name w:val="Верхний колонтитул Знак1"/>
    <w:basedOn w:val="a0"/>
    <w:link w:val="a6"/>
    <w:semiHidden/>
    <w:locked/>
    <w:rsid w:val="00B54A98"/>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8"/>
    <w:semiHidden/>
    <w:locked/>
    <w:rsid w:val="00B54A98"/>
    <w:rPr>
      <w:rFonts w:ascii="Times New Roman" w:eastAsia="Times New Roman" w:hAnsi="Times New Roman" w:cs="Times New Roman"/>
      <w:sz w:val="24"/>
      <w:szCs w:val="24"/>
      <w:lang w:eastAsia="zh-CN"/>
    </w:rPr>
  </w:style>
  <w:style w:type="character" w:customStyle="1" w:styleId="15">
    <w:name w:val="Текст выноски Знак1"/>
    <w:basedOn w:val="a0"/>
    <w:link w:val="af3"/>
    <w:semiHidden/>
    <w:locked/>
    <w:rsid w:val="00B54A98"/>
    <w:rPr>
      <w:rFonts w:ascii="Tahoma" w:eastAsia="Times New Roman" w:hAnsi="Tahoma" w:cs="Tahoma"/>
      <w:sz w:val="16"/>
      <w:szCs w:val="16"/>
      <w:lang w:eastAsia="zh-CN"/>
    </w:rPr>
  </w:style>
  <w:style w:type="character" w:styleId="afb">
    <w:name w:val="Emphasis"/>
    <w:basedOn w:val="1b"/>
    <w:qFormat/>
    <w:rsid w:val="00B54A98"/>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3"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8"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6" Type="http://schemas.openxmlformats.org/officeDocument/2006/relationships/hyperlink" Target="http://minsvyaz.donland.ru/Data/Sites/54/media/&#1044;&#1045;&#1083;&#1086;/95_30092014_&#1087;&#1088;&#1080;&#1082;&#1072;&#1079;.pdf" TargetMode="External"/><Relationship Id="rId39" Type="http://schemas.openxmlformats.org/officeDocument/2006/relationships/hyperlink" Target="consultantplus://offline/ref=8563DBA7D29EF9C73B1DFEC88E25CD0893FE896EB42696890127D7A09DE50CE74A64972DE02DEFcBe7K" TargetMode="External"/><Relationship Id="rId3" Type="http://schemas.microsoft.com/office/2007/relationships/stylesWithEffects" Target="stylesWithEffects.xml"/><Relationship Id="rId21"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34" Type="http://schemas.openxmlformats.org/officeDocument/2006/relationships/hyperlink" Target="http://www.donland.ru/Default.aspx?pageid=128172&amp;mid=134607&amp;ItemID=116689" TargetMode="External"/><Relationship Id="rId42" Type="http://schemas.openxmlformats.org/officeDocument/2006/relationships/theme" Target="theme/theme1.xml"/><Relationship Id="rId7" Type="http://schemas.openxmlformats.org/officeDocument/2006/relationships/hyperlink" Target="http://www.donland.ru/Default.aspx?pageid=88040" TargetMode="External"/><Relationship Id="rId12"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7"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5" Type="http://schemas.openxmlformats.org/officeDocument/2006/relationships/hyperlink" Target="http://minsvyaz.donland.ru/Data/Sites/54/media/&#1044;&#1045;&#1083;&#1086;/&#1087;&#1088;&#1080;&#1082;&#1072;&#1079;&#1084;&#1080;&#1085;&#1082;&#1086;&#1084;&#1089;&#1074;&#1103;&#1079;&#1080;&#1080;&#1092;&#1089;&#1086;.pdf" TargetMode="External"/><Relationship Id="rId33" Type="http://schemas.openxmlformats.org/officeDocument/2006/relationships/hyperlink" Target="http://www.donland.ru/Default.aspx?pageid=112840" TargetMode="External"/><Relationship Id="rId38" Type="http://schemas.openxmlformats.org/officeDocument/2006/relationships/hyperlink" Target="consultantplus://offline/ref=8563DBA7D29EF9C73B1DFEC88E25CD0896FA8A65B629CB83097EDBA29AEA53F04D2D9B2CE02DEEB1cBe7K" TargetMode="External"/><Relationship Id="rId2" Type="http://schemas.openxmlformats.org/officeDocument/2006/relationships/styles" Target="styles.xml"/><Relationship Id="rId16"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0"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9" Type="http://schemas.openxmlformats.org/officeDocument/2006/relationships/hyperlink" Target="http://minsvyaz.donland.ru/Data/Sites/54/media/&#1044;&#1045;&#1083;&#1086;/95_30092014_&#1087;&#1088;&#1080;&#1082;&#1072;&#1079;.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nsvyaz.donland.ru/Data/Sites/54/media/&#1044;&#1045;&#1083;&#1086;/95_30092014_&#1087;&#1088;&#1080;&#1082;&#1072;&#1079;.pdf" TargetMode="External"/><Relationship Id="rId11"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4" Type="http://schemas.openxmlformats.org/officeDocument/2006/relationships/hyperlink" Target="http://www.donland.ru/Default.aspx?pageid=88043" TargetMode="External"/><Relationship Id="rId32" Type="http://schemas.openxmlformats.org/officeDocument/2006/relationships/hyperlink" Target="http://www.donland.ru/Default.aspx?pageid=87877" TargetMode="External"/><Relationship Id="rId37" Type="http://schemas.openxmlformats.org/officeDocument/2006/relationships/hyperlink" Target="consultantplus://offline/ref=8563DBA7D29EF9C73B1DFEC88E25CD0896FA8A65B629CB83097EDBA29AEA53F04D2D9B2CE02DEEBFcBeDK" TargetMode="External"/><Relationship Id="rId40" Type="http://schemas.openxmlformats.org/officeDocument/2006/relationships/hyperlink" Target="consultantplus://offline/ref=8563DBA7D29EF9C73B1DFEC88E25CD0896FA8A65B629CB83097EDBA29AEA53F04D2D9B2CE02DEEBFcBeDK" TargetMode="External"/><Relationship Id="rId5" Type="http://schemas.openxmlformats.org/officeDocument/2006/relationships/webSettings" Target="webSettings.xml"/><Relationship Id="rId15"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3" Type="http://schemas.openxmlformats.org/officeDocument/2006/relationships/hyperlink" Target="http://www.donland.ru/Default.aspx?pageid=88041" TargetMode="External"/><Relationship Id="rId28" Type="http://schemas.openxmlformats.org/officeDocument/2006/relationships/hyperlink" Target="http://minsvyaz.donland.ru/Data/Sites/54/media/&#1044;&#1045;&#1083;&#1086;/95_30092014_&#1087;&#1088;&#1080;&#1082;&#1072;&#1079;.pdf" TargetMode="External"/><Relationship Id="rId36" Type="http://schemas.openxmlformats.org/officeDocument/2006/relationships/hyperlink" Target="http://minsvyaz.donland.ru/Data/Sites/54/media/&#1044;&#1045;&#1083;&#1086;/365_&#1087;&#1086;&#1089;&#1083;&#1077;&#1076;&#1085;&#1103;&#1103;&#1088;&#1077;&#1076;&#1072;&#1082;&#1094;&#1080;&#1103;.docx" TargetMode="External"/><Relationship Id="rId10" Type="http://schemas.openxmlformats.org/officeDocument/2006/relationships/hyperlink" Target="http://documents/&#1047;&#1072;&#1082;&#1086;Users/Semikov_VV&#1085;&#1086;&#1076;&#1072;&#1090;&#1077;&#1083;&#1100;&#1089;&#1090;&#1074;&#1086;/&#1057;&#1069;&#1044;/&#1052;&#1069;&#1044;&#1054;/&#1055;&#1086;&#1089;&#1090;&#1072;&#1085;&#1086;&#1074;&#1083;&#1077;&#1085;&#1080;&#1077;_1494_&#1087;&#1088;&#1072;&#1074;&#1080;&#1083;&#1072;%20&#1086;&#1073;&#1084;&#1077;&#1085;&#1072;%20&#1069;&#1044;.pdf" TargetMode="External"/><Relationship Id="rId19"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31" Type="http://schemas.openxmlformats.org/officeDocument/2006/relationships/hyperlink" Target="http://www.donland.ru/Default.aspx?pageid=87878" TargetMode="External"/><Relationship Id="rId4" Type="http://schemas.openxmlformats.org/officeDocument/2006/relationships/settings" Target="settings.xml"/><Relationship Id="rId9"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14"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2" Type="http://schemas.openxmlformats.org/officeDocument/2006/relationships/hyperlink" Target="http://minsvyaz.donland.ru/Data/Sites/54/media/&#1044;&#1045;&#1083;&#1086;/&#1087;&#1088;&#1072;&#1074;&#1080;&#1083;&#1072;&#1086;&#1073;&#1084;&#1077;&#1085;&#1072;&#1101;&#1076;&#1089;&#1101;&#1087;(&#1087;&#1086;&#1089;&#1090;&#1072;&#1085;&#1086;&#1074;&#1083;&#1077;&#1085;&#1080;&#1077;&#1087;&#1088;&#1072;&#1074;-&#1074;&#1072;&#1086;&#1090;25.12.2014&#8470;1494).pdf" TargetMode="External"/><Relationship Id="rId27" Type="http://schemas.openxmlformats.org/officeDocument/2006/relationships/hyperlink" Target="http://minsvyaz.donland.ru/Data/Sites/54/media/&#1044;&#1045;&#1083;&#1086;/95_30092014_&#1087;&#1088;&#1080;&#1082;&#1072;&#1079;.pdf" TargetMode="External"/><Relationship Id="rId30" Type="http://schemas.openxmlformats.org/officeDocument/2006/relationships/hyperlink" Target="http://minsvyaz.donland.ru/&#1044;&#1077;&#1083;&#1086;/" TargetMode="External"/><Relationship Id="rId35" Type="http://schemas.openxmlformats.org/officeDocument/2006/relationships/hyperlink" Target="http://minsvyaz.donland.ru/Data/Sites/54/media/&#1044;&#1045;&#1083;&#1086;/365_&#1087;&#1086;&#1089;&#1083;&#1077;&#1076;&#1085;&#1103;&#1103;&#1088;&#1077;&#1076;&#1072;&#108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6987</Words>
  <Characters>39828</Characters>
  <Application>Microsoft Office Word</Application>
  <DocSecurity>0</DocSecurity>
  <Lines>331</Lines>
  <Paragraphs>93</Paragraphs>
  <ScaleCrop>false</ScaleCrop>
  <Company/>
  <LinksUpToDate>false</LinksUpToDate>
  <CharactersWithSpaces>46722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2019-05-21T11:16:00Z</dcterms:created>
  <dcterms:modified xsi:type="dcterms:W3CDTF">2019-05-21T11:17:00Z</dcterms:modified>
</cp:coreProperties>
</file>